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E38B" w14:textId="77777777" w:rsidR="006B1B05" w:rsidRPr="00B55656" w:rsidRDefault="003240CB" w:rsidP="006B1B05">
      <w:pPr>
        <w:widowControl w:val="0"/>
        <w:spacing w:before="54" w:after="0" w:line="240" w:lineRule="auto"/>
        <w:ind w:left="416"/>
        <w:jc w:val="center"/>
        <w:outlineLvl w:val="0"/>
        <w:rPr>
          <w:rFonts w:eastAsia="Cambria" w:cstheme="minorHAnsi"/>
          <w:sz w:val="24"/>
          <w:szCs w:val="24"/>
          <w:lang w:val="en-US"/>
        </w:rPr>
      </w:pPr>
      <w:r w:rsidRPr="00B55656">
        <w:rPr>
          <w:rFonts w:eastAsia="Cambria" w:cstheme="minorHAnsi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4B5257CE" wp14:editId="30FF5E9E">
            <wp:simplePos x="0" y="0"/>
            <wp:positionH relativeFrom="column">
              <wp:posOffset>-236220</wp:posOffset>
            </wp:positionH>
            <wp:positionV relativeFrom="paragraph">
              <wp:posOffset>55</wp:posOffset>
            </wp:positionV>
            <wp:extent cx="1057275" cy="904875"/>
            <wp:effectExtent l="0" t="0" r="9525" b="9525"/>
            <wp:wrapTight wrapText="bothSides">
              <wp:wrapPolygon edited="0">
                <wp:start x="7005" y="0"/>
                <wp:lineTo x="4281" y="909"/>
                <wp:lineTo x="0" y="5457"/>
                <wp:lineTo x="0" y="15916"/>
                <wp:lineTo x="5449" y="21373"/>
                <wp:lineTo x="7005" y="21373"/>
                <wp:lineTo x="14400" y="21373"/>
                <wp:lineTo x="15957" y="21373"/>
                <wp:lineTo x="21405" y="15916"/>
                <wp:lineTo x="21405" y="5457"/>
                <wp:lineTo x="17124" y="909"/>
                <wp:lineTo x="14400" y="0"/>
                <wp:lineTo x="70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656" w:rsidRPr="00B55656">
        <w:rPr>
          <w:rFonts w:cstheme="minorHAnsi"/>
          <w:color w:val="000000"/>
          <w:shd w:val="clear" w:color="auto" w:fill="FFFFFF"/>
        </w:rPr>
        <w:t>The </w:t>
      </w:r>
      <w:r w:rsidR="00B55656" w:rsidRPr="00B55656">
        <w:rPr>
          <w:rStyle w:val="Strong"/>
          <w:rFonts w:cstheme="minorHAnsi"/>
          <w:color w:val="000000"/>
          <w:shd w:val="clear" w:color="auto" w:fill="FFFFFF"/>
        </w:rPr>
        <w:t>Communicating for Safety </w:t>
      </w:r>
      <w:r w:rsidR="00B55656" w:rsidRPr="00B55656">
        <w:rPr>
          <w:rFonts w:cstheme="minorHAnsi"/>
          <w:color w:val="000000"/>
          <w:shd w:val="clear" w:color="auto" w:fill="FFFFFF"/>
        </w:rPr>
        <w:t>Standard aims to ensure that there is effective communication between patients, carers and families, multi-disciplinary teams and clinicians, and across the health service organisation, to support continuous, co-ordinated and safe care for patients.</w:t>
      </w:r>
    </w:p>
    <w:p w14:paraId="5F5538F7" w14:textId="77777777" w:rsidR="006C622A" w:rsidRDefault="006C622A" w:rsidP="006B1B05">
      <w:pPr>
        <w:pStyle w:val="Heading1"/>
        <w:jc w:val="center"/>
      </w:pPr>
    </w:p>
    <w:p w14:paraId="32696312" w14:textId="77777777" w:rsidR="0062739C" w:rsidRDefault="0062739C" w:rsidP="0062739C">
      <w:pPr>
        <w:pStyle w:val="BodyText"/>
        <w:tabs>
          <w:tab w:val="left" w:pos="5329"/>
          <w:tab w:val="left" w:pos="10024"/>
        </w:tabs>
        <w:spacing w:before="56"/>
        <w:ind w:left="0" w:hanging="284"/>
      </w:pPr>
      <w:r>
        <w:t>Que</w:t>
      </w:r>
      <w:r>
        <w:rPr>
          <w:spacing w:val="-3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</w:t>
      </w:r>
      <w:r>
        <w:rPr>
          <w:spacing w:val="-3"/>
        </w:rPr>
        <w:t>s</w:t>
      </w:r>
      <w:r>
        <w:t>ks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lease</w:t>
      </w:r>
      <w:r>
        <w:rPr>
          <w:spacing w:val="-3"/>
        </w:rPr>
        <w:t xml:space="preserve"> </w:t>
      </w:r>
      <w:r>
        <w:t>circ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sponse</w:t>
      </w:r>
      <w:r>
        <w:tab/>
        <w:t>Depa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1"/>
        </w:rPr>
        <w:t>:</w:t>
      </w:r>
      <w:r>
        <w:rPr>
          <w:u w:val="single" w:color="000000"/>
        </w:rPr>
        <w:t xml:space="preserve"> _______________</w:t>
      </w:r>
    </w:p>
    <w:p w14:paraId="100A834E" w14:textId="77777777" w:rsidR="0062739C" w:rsidRDefault="0062739C" w:rsidP="0062739C">
      <w:pPr>
        <w:spacing w:before="16" w:line="260" w:lineRule="exact"/>
        <w:rPr>
          <w:sz w:val="26"/>
          <w:szCs w:val="26"/>
        </w:rPr>
      </w:pPr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  <w:gridCol w:w="1701"/>
      </w:tblGrid>
      <w:tr w:rsidR="0062739C" w14:paraId="141A8EE7" w14:textId="77777777" w:rsidTr="00391C31">
        <w:trPr>
          <w:tblHeader/>
          <w:jc w:val="center"/>
        </w:trPr>
        <w:tc>
          <w:tcPr>
            <w:tcW w:w="5670" w:type="dxa"/>
          </w:tcPr>
          <w:p w14:paraId="7E5C1209" w14:textId="77777777" w:rsidR="0062739C" w:rsidRPr="00943432" w:rsidRDefault="0062739C" w:rsidP="00391C31">
            <w:pPr>
              <w:widowControl w:val="0"/>
              <w:spacing w:before="60" w:after="60"/>
              <w:ind w:left="102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Q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u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st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i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o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d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spacing w:val="-3"/>
                <w:lang w:val="en-US"/>
              </w:rPr>
              <w:t>k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s</w:t>
            </w:r>
          </w:p>
        </w:tc>
        <w:tc>
          <w:tcPr>
            <w:tcW w:w="1701" w:type="dxa"/>
          </w:tcPr>
          <w:p w14:paraId="2D2CE72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1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</w:tcPr>
          <w:p w14:paraId="2EAC444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2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</w:p>
        </w:tc>
        <w:tc>
          <w:tcPr>
            <w:tcW w:w="1701" w:type="dxa"/>
          </w:tcPr>
          <w:p w14:paraId="21C4C086" w14:textId="77777777" w:rsidR="0062739C" w:rsidRPr="00943432" w:rsidRDefault="0062739C" w:rsidP="00391C31">
            <w:pPr>
              <w:widowControl w:val="0"/>
              <w:tabs>
                <w:tab w:val="right" w:pos="2679"/>
              </w:tabs>
              <w:spacing w:before="60" w:after="60"/>
              <w:ind w:left="170" w:right="227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ff 3</w:t>
            </w:r>
            <w:r w:rsidRPr="00943432">
              <w:rPr>
                <w:rFonts w:ascii="Calibri" w:eastAsia="Calibri" w:hAnsi="Calibri" w:cs="Calibri"/>
                <w:b/>
                <w:bCs/>
                <w:spacing w:val="1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/>
                <w:bCs/>
                <w:spacing w:val="-2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w</w:t>
            </w:r>
            <w:r w:rsidRPr="00943432">
              <w:rPr>
                <w:rFonts w:ascii="Calibri" w:eastAsia="Calibri" w:hAnsi="Calibri" w:cs="Calibri"/>
                <w:b/>
                <w:bCs/>
                <w:spacing w:val="-1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b/>
                <w:bCs/>
                <w:lang w:val="en-US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lang w:val="en-US"/>
              </w:rPr>
              <w:tab/>
            </w:r>
          </w:p>
        </w:tc>
      </w:tr>
      <w:tr w:rsidR="0062739C" w14:paraId="05D42A5E" w14:textId="77777777" w:rsidTr="00391C31">
        <w:trPr>
          <w:jc w:val="center"/>
        </w:trPr>
        <w:tc>
          <w:tcPr>
            <w:tcW w:w="5670" w:type="dxa"/>
          </w:tcPr>
          <w:p w14:paraId="59E8EC90" w14:textId="77777777" w:rsidR="0062739C" w:rsidRPr="00943432" w:rsidRDefault="0062739C" w:rsidP="00391C31">
            <w:pPr>
              <w:widowControl w:val="0"/>
              <w:spacing w:line="267" w:lineRule="exact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What are the approved patient identifiers used at Western Health</w:t>
            </w:r>
            <w:r w:rsidRPr="00943432">
              <w:rPr>
                <w:rFonts w:ascii="Calibri" w:eastAsia="Calibri" w:hAnsi="Calibri" w:cs="Calibri"/>
                <w:b/>
                <w:lang w:val="en-US"/>
              </w:rPr>
              <w:t>?</w:t>
            </w:r>
          </w:p>
          <w:p w14:paraId="57C83670" w14:textId="77777777" w:rsidR="0062739C" w:rsidRDefault="0062739C" w:rsidP="00391C31">
            <w:pPr>
              <w:widowControl w:val="0"/>
              <w:ind w:left="102"/>
              <w:rPr>
                <w:rFonts w:ascii="Calibri" w:eastAsia="Calibri" w:hAnsi="Calibri" w:cs="Calibri"/>
                <w:bCs/>
                <w:spacing w:val="-2"/>
                <w:lang w:val="en-US"/>
              </w:rPr>
            </w:pPr>
            <w:r w:rsidRPr="00943432">
              <w:rPr>
                <w:rFonts w:ascii="Calibri" w:eastAsia="Calibri" w:hAnsi="Calibri" w:cs="Calibri"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Cs/>
                <w:spacing w:val="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Cs/>
                <w:spacing w:val="-4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Cs/>
                <w:lang w:val="en-US"/>
              </w:rPr>
              <w:t>wer</w:t>
            </w:r>
            <w:r w:rsidRPr="00943432">
              <w:rPr>
                <w:rFonts w:ascii="Calibri" w:eastAsia="Calibri" w:hAnsi="Calibri" w:cs="Calibri"/>
                <w:bCs/>
                <w:spacing w:val="-2"/>
                <w:lang w:val="en-US"/>
              </w:rPr>
              <w:t>:</w:t>
            </w:r>
          </w:p>
          <w:p w14:paraId="36DD56A2" w14:textId="77777777" w:rsidR="0062739C" w:rsidRPr="00263C4B" w:rsidRDefault="0062739C" w:rsidP="0062739C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Calibri" w:eastAsia="Calibri" w:hAnsi="Calibri" w:cs="Calibri"/>
                <w:i/>
              </w:rPr>
            </w:pPr>
            <w:r w:rsidRPr="00263C4B">
              <w:rPr>
                <w:rFonts w:ascii="Calibri" w:eastAsia="Calibri" w:hAnsi="Calibri" w:cs="Calibri"/>
              </w:rPr>
              <w:t>Patient</w:t>
            </w:r>
            <w:r>
              <w:rPr>
                <w:rFonts w:ascii="Calibri" w:eastAsia="Calibri" w:hAnsi="Calibri" w:cs="Calibri"/>
              </w:rPr>
              <w:t>’s</w:t>
            </w:r>
            <w:r w:rsidRPr="00263C4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Full </w:t>
            </w:r>
            <w:r w:rsidRPr="00263C4B">
              <w:rPr>
                <w:rFonts w:ascii="Calibri" w:eastAsia="Calibri" w:hAnsi="Calibri" w:cs="Calibri"/>
              </w:rPr>
              <w:t>name</w:t>
            </w:r>
          </w:p>
          <w:p w14:paraId="64514690" w14:textId="77777777" w:rsidR="0062739C" w:rsidRPr="00263C4B" w:rsidRDefault="0062739C" w:rsidP="0062739C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Calibri" w:eastAsia="Calibri" w:hAnsi="Calibri" w:cs="Calibri"/>
                <w:i/>
              </w:rPr>
            </w:pPr>
            <w:r w:rsidRPr="00263C4B">
              <w:rPr>
                <w:rFonts w:ascii="Calibri" w:eastAsia="Calibri" w:hAnsi="Calibri" w:cs="Calibri"/>
              </w:rPr>
              <w:t>Date of Birth</w:t>
            </w:r>
          </w:p>
          <w:p w14:paraId="1D0CE79E" w14:textId="77777777" w:rsidR="0062739C" w:rsidRPr="003D54CA" w:rsidRDefault="0062739C" w:rsidP="0062739C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Calibri" w:eastAsia="Calibri" w:hAnsi="Calibri" w:cs="Calibri"/>
                <w:b/>
                <w:i/>
              </w:rPr>
            </w:pPr>
            <w:r w:rsidRPr="00263C4B">
              <w:rPr>
                <w:rFonts w:ascii="Calibri" w:eastAsia="Calibri" w:hAnsi="Calibri" w:cs="Calibri"/>
              </w:rPr>
              <w:t>UR number</w:t>
            </w:r>
          </w:p>
          <w:p w14:paraId="0FA47BC5" w14:textId="77777777" w:rsidR="0062739C" w:rsidRPr="003D54CA" w:rsidRDefault="0062739C" w:rsidP="0062739C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 xml:space="preserve">Address </w:t>
            </w:r>
          </w:p>
          <w:p w14:paraId="342CEF63" w14:textId="77777777" w:rsidR="0062739C" w:rsidRPr="00211487" w:rsidRDefault="0062739C" w:rsidP="0062739C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Medicare Number or DVA Number</w:t>
            </w:r>
          </w:p>
        </w:tc>
        <w:tc>
          <w:tcPr>
            <w:tcW w:w="1701" w:type="dxa"/>
          </w:tcPr>
          <w:p w14:paraId="3AE872FF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29065CD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89E0FAF" w14:textId="77777777" w:rsidR="0062739C" w:rsidRPr="00943432" w:rsidRDefault="0062739C" w:rsidP="00391C31">
            <w:pPr>
              <w:widowControl w:val="0"/>
              <w:tabs>
                <w:tab w:val="left" w:pos="1187"/>
              </w:tabs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2CC9ED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EF68F0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4"/>
                <w:szCs w:val="24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33D9A8C1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701" w:type="dxa"/>
          </w:tcPr>
          <w:p w14:paraId="402BCA3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AF921C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291B6EB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B23374D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   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710D6E6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2B510856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1701" w:type="dxa"/>
          </w:tcPr>
          <w:p w14:paraId="5EB99798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0F97F9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4EA0370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736C7882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358196D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</w:t>
            </w:r>
          </w:p>
        </w:tc>
      </w:tr>
      <w:tr w:rsidR="0062739C" w14:paraId="1E672385" w14:textId="77777777" w:rsidTr="00391C31">
        <w:trPr>
          <w:jc w:val="center"/>
        </w:trPr>
        <w:tc>
          <w:tcPr>
            <w:tcW w:w="5670" w:type="dxa"/>
          </w:tcPr>
          <w:p w14:paraId="3769FB5E" w14:textId="77777777" w:rsidR="0062739C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b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How do you verify the correct person, </w:t>
            </w:r>
            <w:proofErr w:type="gramStart"/>
            <w:r>
              <w:rPr>
                <w:rFonts w:ascii="Calibri" w:eastAsia="Calibri" w:hAnsi="Calibri" w:cs="Calibri"/>
                <w:b/>
                <w:spacing w:val="-1"/>
                <w:lang w:val="en-US"/>
              </w:rPr>
              <w:t>procedure</w:t>
            </w:r>
            <w:proofErr w:type="gramEnd"/>
            <w:r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 and site information? </w:t>
            </w:r>
          </w:p>
          <w:p w14:paraId="77DD06DC" w14:textId="77777777" w:rsidR="0062739C" w:rsidRPr="00943432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bCs/>
                <w:lang w:val="en-US"/>
              </w:rPr>
            </w:pPr>
            <w:r w:rsidRPr="00943432">
              <w:rPr>
                <w:rFonts w:ascii="Calibri" w:eastAsia="Calibri" w:hAnsi="Calibri" w:cs="Calibri"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Cs/>
                <w:spacing w:val="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Cs/>
                <w:spacing w:val="-4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Cs/>
                <w:lang w:val="en-US"/>
              </w:rPr>
              <w:t>wer</w:t>
            </w:r>
            <w:r w:rsidRPr="00943432">
              <w:rPr>
                <w:rFonts w:ascii="Calibri" w:eastAsia="Calibri" w:hAnsi="Calibri" w:cs="Calibri"/>
                <w:bCs/>
                <w:spacing w:val="-2"/>
                <w:lang w:val="en-US"/>
              </w:rPr>
              <w:t>:</w:t>
            </w:r>
          </w:p>
          <w:p w14:paraId="755D0B39" w14:textId="77777777" w:rsidR="0062739C" w:rsidRDefault="0062739C" w:rsidP="0062739C">
            <w:pPr>
              <w:widowControl w:val="0"/>
              <w:numPr>
                <w:ilvl w:val="0"/>
                <w:numId w:val="4"/>
              </w:numPr>
              <w:spacing w:line="264" w:lineRule="exact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Approved points of identification</w:t>
            </w:r>
          </w:p>
          <w:p w14:paraId="0D8479BA" w14:textId="4E86CCD3" w:rsidR="0062739C" w:rsidRPr="0052304E" w:rsidRDefault="0062739C" w:rsidP="00391C31">
            <w:pPr>
              <w:widowControl w:val="0"/>
              <w:spacing w:line="264" w:lineRule="exact"/>
              <w:ind w:left="822"/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52304E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val="en-US"/>
              </w:rPr>
              <w:t>Full name, DOB, UR number, Address, Medicare Number or DVA Number</w:t>
            </w:r>
          </w:p>
          <w:p w14:paraId="2E3E9D54" w14:textId="77777777" w:rsidR="0062739C" w:rsidRPr="007D15B1" w:rsidRDefault="0062739C" w:rsidP="0062739C">
            <w:pPr>
              <w:pStyle w:val="ListParagraph"/>
              <w:numPr>
                <w:ilvl w:val="0"/>
                <w:numId w:val="4"/>
              </w:numPr>
              <w:spacing w:line="264" w:lineRule="exact"/>
              <w:contextualSpacing/>
              <w:rPr>
                <w:rFonts w:ascii="Calibri" w:eastAsia="Calibri" w:hAnsi="Calibri" w:cs="Calibri"/>
              </w:rPr>
            </w:pPr>
            <w:r w:rsidRPr="007D15B1">
              <w:rPr>
                <w:rFonts w:ascii="Calibri" w:eastAsia="Calibri" w:hAnsi="Calibri" w:cs="Calibri"/>
              </w:rPr>
              <w:t>Correct patient identification prior to treatment – verbally ask the patient (use interpreter if required)</w:t>
            </w:r>
          </w:p>
          <w:p w14:paraId="3326614E" w14:textId="77777777" w:rsidR="0062739C" w:rsidRPr="007D15B1" w:rsidRDefault="0062739C" w:rsidP="0062739C">
            <w:pPr>
              <w:pStyle w:val="ListParagraph"/>
              <w:numPr>
                <w:ilvl w:val="0"/>
                <w:numId w:val="4"/>
              </w:numPr>
              <w:spacing w:line="264" w:lineRule="exact"/>
              <w:contextualSpacing/>
              <w:rPr>
                <w:rFonts w:ascii="Calibri" w:eastAsia="Calibri" w:hAnsi="Calibri" w:cs="Calibri"/>
              </w:rPr>
            </w:pPr>
            <w:r w:rsidRPr="007D15B1">
              <w:rPr>
                <w:rFonts w:ascii="Calibri" w:eastAsia="Calibri" w:hAnsi="Calibri" w:cs="Calibri"/>
              </w:rPr>
              <w:t>Wearing of ID bands</w:t>
            </w:r>
          </w:p>
          <w:p w14:paraId="626FB33E" w14:textId="77777777" w:rsidR="0062739C" w:rsidRPr="007D15B1" w:rsidRDefault="0062739C" w:rsidP="0062739C">
            <w:pPr>
              <w:pStyle w:val="ListParagraph"/>
              <w:numPr>
                <w:ilvl w:val="0"/>
                <w:numId w:val="4"/>
              </w:numPr>
              <w:spacing w:line="264" w:lineRule="exact"/>
              <w:contextualSpacing/>
              <w:rPr>
                <w:rFonts w:ascii="Calibri" w:eastAsia="Calibri" w:hAnsi="Calibri" w:cs="Calibri"/>
              </w:rPr>
            </w:pPr>
            <w:r w:rsidRPr="007D15B1">
              <w:rPr>
                <w:rFonts w:ascii="Calibri" w:eastAsia="Calibri" w:hAnsi="Calibri" w:cs="Calibri"/>
              </w:rPr>
              <w:t>Correct identification in Handover</w:t>
            </w:r>
          </w:p>
          <w:p w14:paraId="723C3D6B" w14:textId="77777777" w:rsidR="0062739C" w:rsidRDefault="0062739C" w:rsidP="0062739C">
            <w:pPr>
              <w:pStyle w:val="ListParagraph"/>
              <w:numPr>
                <w:ilvl w:val="0"/>
                <w:numId w:val="4"/>
              </w:numPr>
              <w:spacing w:line="264" w:lineRule="exact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Patient identification on all documents</w:t>
            </w:r>
          </w:p>
          <w:p w14:paraId="0C0D214B" w14:textId="77777777" w:rsidR="0062739C" w:rsidRDefault="0062739C" w:rsidP="0062739C">
            <w:pPr>
              <w:pStyle w:val="ListParagraph"/>
              <w:numPr>
                <w:ilvl w:val="0"/>
                <w:numId w:val="4"/>
              </w:numPr>
              <w:spacing w:line="264" w:lineRule="exact"/>
              <w:contextualSpacing/>
              <w:rPr>
                <w:rFonts w:ascii="Calibri" w:eastAsia="Calibri" w:hAnsi="Calibri" w:cs="Calibri"/>
              </w:rPr>
            </w:pPr>
            <w:r w:rsidRPr="00841325">
              <w:rPr>
                <w:rFonts w:ascii="Calibri" w:eastAsia="Calibri" w:hAnsi="Calibri" w:cs="Calibri"/>
              </w:rPr>
              <w:t xml:space="preserve">Consent – side/site, procedure </w:t>
            </w:r>
          </w:p>
          <w:p w14:paraId="6EC2F19E" w14:textId="77777777" w:rsidR="0062739C" w:rsidRDefault="0062739C" w:rsidP="00391C31">
            <w:pPr>
              <w:spacing w:line="264" w:lineRule="exact"/>
              <w:contextualSpacing/>
              <w:rPr>
                <w:rFonts w:ascii="Calibri" w:eastAsia="Calibri" w:hAnsi="Calibri" w:cs="Calibri"/>
              </w:rPr>
            </w:pPr>
          </w:p>
          <w:p w14:paraId="47BC1D27" w14:textId="77777777" w:rsidR="0062739C" w:rsidRPr="00841325" w:rsidRDefault="0062739C" w:rsidP="00391C31">
            <w:pPr>
              <w:spacing w:line="264" w:lineRule="exact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16B74A98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9"/>
                <w:szCs w:val="19"/>
                <w:lang w:val="en-US"/>
              </w:rPr>
            </w:pPr>
          </w:p>
          <w:p w14:paraId="10B57280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BF664B4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6821CD0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898461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4C56A65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48F8B92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1EA2294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701" w:type="dxa"/>
          </w:tcPr>
          <w:p w14:paraId="5E3D46A1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9"/>
                <w:szCs w:val="19"/>
                <w:lang w:val="en-US"/>
              </w:rPr>
            </w:pPr>
          </w:p>
          <w:p w14:paraId="6FCB7789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BB5B5EF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51172B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796A5E58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00B258F3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50B02DF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279FF61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D46ED6D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9"/>
                <w:szCs w:val="19"/>
                <w:lang w:val="en-US"/>
              </w:rPr>
            </w:pPr>
          </w:p>
          <w:p w14:paraId="650F497C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683008D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AB8E748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28D88A0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ABF494D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76BED62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27E9D59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2739C" w14:paraId="5338302D" w14:textId="77777777" w:rsidTr="00391C31">
        <w:trPr>
          <w:jc w:val="center"/>
        </w:trPr>
        <w:tc>
          <w:tcPr>
            <w:tcW w:w="5670" w:type="dxa"/>
          </w:tcPr>
          <w:p w14:paraId="75CA6407" w14:textId="77777777" w:rsidR="0062739C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b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n-US"/>
              </w:rPr>
              <w:t xml:space="preserve">When should clinical handover occur? </w:t>
            </w:r>
          </w:p>
          <w:p w14:paraId="706C6204" w14:textId="77777777" w:rsidR="0062739C" w:rsidRPr="00943432" w:rsidRDefault="0062739C" w:rsidP="00391C31">
            <w:pPr>
              <w:widowControl w:val="0"/>
              <w:spacing w:before="5" w:line="239" w:lineRule="auto"/>
              <w:ind w:right="141"/>
              <w:rPr>
                <w:rFonts w:ascii="Calibri" w:eastAsia="Calibri" w:hAnsi="Calibri" w:cs="Calibri"/>
                <w:bCs/>
                <w:lang w:val="en-US"/>
              </w:rPr>
            </w:pPr>
            <w:r w:rsidRPr="00943432">
              <w:rPr>
                <w:rFonts w:ascii="Calibri" w:eastAsia="Calibri" w:hAnsi="Calibri" w:cs="Calibri"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Cs/>
                <w:spacing w:val="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Cs/>
                <w:spacing w:val="-4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Cs/>
                <w:lang w:val="en-US"/>
              </w:rPr>
              <w:t>wer</w:t>
            </w:r>
            <w:r w:rsidRPr="00943432">
              <w:rPr>
                <w:rFonts w:ascii="Calibri" w:eastAsia="Calibri" w:hAnsi="Calibri" w:cs="Calibri"/>
                <w:bCs/>
                <w:spacing w:val="-2"/>
                <w:lang w:val="en-US"/>
              </w:rPr>
              <w:t>:</w:t>
            </w:r>
          </w:p>
          <w:p w14:paraId="08F92EDD" w14:textId="77777777" w:rsidR="0062739C" w:rsidRPr="00263C4B" w:rsidRDefault="0062739C" w:rsidP="0062739C">
            <w:pPr>
              <w:widowControl w:val="0"/>
              <w:numPr>
                <w:ilvl w:val="0"/>
                <w:numId w:val="16"/>
              </w:numPr>
              <w:spacing w:before="5" w:line="239" w:lineRule="auto"/>
              <w:ind w:right="141"/>
              <w:rPr>
                <w:rFonts w:ascii="Calibri" w:eastAsia="Calibri" w:hAnsi="Calibri" w:cs="Calibri"/>
                <w:i/>
                <w:lang w:val="en-US"/>
              </w:rPr>
            </w:pPr>
            <w:r w:rsidRPr="00263C4B">
              <w:rPr>
                <w:rFonts w:ascii="Calibri" w:eastAsia="Calibri" w:hAnsi="Calibri" w:cs="Calibri"/>
                <w:lang w:val="en-US"/>
              </w:rPr>
              <w:t>Between shifts of Clinical staff</w:t>
            </w:r>
          </w:p>
          <w:p w14:paraId="5A878E0E" w14:textId="77777777" w:rsidR="0062739C" w:rsidRPr="00263C4B" w:rsidRDefault="0062739C" w:rsidP="0062739C">
            <w:pPr>
              <w:widowControl w:val="0"/>
              <w:numPr>
                <w:ilvl w:val="0"/>
                <w:numId w:val="16"/>
              </w:numPr>
              <w:spacing w:before="5" w:line="239" w:lineRule="auto"/>
              <w:ind w:right="141"/>
              <w:rPr>
                <w:rFonts w:ascii="Calibri" w:eastAsia="Calibri" w:hAnsi="Calibri" w:cs="Calibri"/>
                <w:i/>
                <w:lang w:val="en-US"/>
              </w:rPr>
            </w:pPr>
            <w:r w:rsidRPr="00263C4B">
              <w:rPr>
                <w:rFonts w:ascii="Calibri" w:eastAsia="Calibri" w:hAnsi="Calibri" w:cs="Calibri"/>
                <w:lang w:val="en-US"/>
              </w:rPr>
              <w:t xml:space="preserve">During transfer between units, </w:t>
            </w:r>
            <w:r>
              <w:rPr>
                <w:rFonts w:ascii="Calibri" w:eastAsia="Calibri" w:hAnsi="Calibri" w:cs="Calibri"/>
                <w:lang w:val="en-US"/>
              </w:rPr>
              <w:t xml:space="preserve">treating teams, </w:t>
            </w:r>
            <w:r w:rsidRPr="00263C4B">
              <w:rPr>
                <w:rFonts w:ascii="Calibri" w:eastAsia="Calibri" w:hAnsi="Calibri" w:cs="Calibri"/>
                <w:lang w:val="en-US"/>
              </w:rPr>
              <w:t xml:space="preserve">departments or </w:t>
            </w:r>
            <w:proofErr w:type="gramStart"/>
            <w:r w:rsidRPr="00263C4B">
              <w:rPr>
                <w:rFonts w:ascii="Calibri" w:eastAsia="Calibri" w:hAnsi="Calibri" w:cs="Calibri"/>
                <w:lang w:val="en-US"/>
              </w:rPr>
              <w:t>wards</w:t>
            </w:r>
            <w:proofErr w:type="gramEnd"/>
          </w:p>
          <w:p w14:paraId="1D618AA7" w14:textId="77777777" w:rsidR="0062739C" w:rsidRPr="00263C4B" w:rsidRDefault="0062739C" w:rsidP="0062739C">
            <w:pPr>
              <w:widowControl w:val="0"/>
              <w:numPr>
                <w:ilvl w:val="0"/>
                <w:numId w:val="16"/>
              </w:numPr>
              <w:spacing w:before="5" w:line="239" w:lineRule="auto"/>
              <w:ind w:right="141"/>
              <w:rPr>
                <w:rFonts w:ascii="Calibri" w:eastAsia="Calibri" w:hAnsi="Calibri" w:cs="Calibri"/>
                <w:i/>
                <w:lang w:val="en-US"/>
              </w:rPr>
            </w:pPr>
            <w:r w:rsidRPr="007D15B1">
              <w:rPr>
                <w:rFonts w:ascii="Calibri" w:eastAsia="Calibri" w:hAnsi="Calibri" w:cs="Calibri"/>
                <w:lang w:val="en-US"/>
              </w:rPr>
              <w:t xml:space="preserve">When </w:t>
            </w:r>
            <w:proofErr w:type="gramStart"/>
            <w:r w:rsidRPr="007D15B1">
              <w:rPr>
                <w:rFonts w:ascii="Calibri" w:eastAsia="Calibri" w:hAnsi="Calibri" w:cs="Calibri"/>
                <w:lang w:val="en-US"/>
              </w:rPr>
              <w:t>the  patient</w:t>
            </w:r>
            <w:proofErr w:type="gramEnd"/>
            <w:r w:rsidRPr="007D15B1">
              <w:rPr>
                <w:rFonts w:ascii="Calibri" w:eastAsia="Calibri" w:hAnsi="Calibri" w:cs="Calibri"/>
                <w:lang w:val="en-US"/>
              </w:rPr>
              <w:t xml:space="preserve"> is discharge </w:t>
            </w:r>
            <w:r w:rsidRPr="00263C4B">
              <w:rPr>
                <w:rFonts w:ascii="Calibri" w:eastAsia="Calibri" w:hAnsi="Calibri" w:cs="Calibri"/>
                <w:lang w:val="en-US"/>
              </w:rPr>
              <w:t>to the community</w:t>
            </w:r>
          </w:p>
          <w:p w14:paraId="4210DACC" w14:textId="77777777" w:rsidR="0062739C" w:rsidRPr="00263C4B" w:rsidRDefault="0062739C" w:rsidP="0062739C">
            <w:pPr>
              <w:widowControl w:val="0"/>
              <w:numPr>
                <w:ilvl w:val="0"/>
                <w:numId w:val="16"/>
              </w:numPr>
              <w:spacing w:before="5" w:line="239" w:lineRule="auto"/>
              <w:ind w:right="141"/>
              <w:rPr>
                <w:rFonts w:ascii="Calibri" w:eastAsia="Calibri" w:hAnsi="Calibri" w:cs="Calibri"/>
                <w:i/>
                <w:lang w:val="en-US"/>
              </w:rPr>
            </w:pPr>
            <w:r w:rsidRPr="00263C4B">
              <w:rPr>
                <w:rFonts w:ascii="Calibri" w:eastAsia="Calibri" w:hAnsi="Calibri" w:cs="Calibri"/>
                <w:lang w:val="en-US"/>
              </w:rPr>
              <w:t>When the patient goes to another site</w:t>
            </w:r>
          </w:p>
          <w:p w14:paraId="1BA68B72" w14:textId="77777777" w:rsidR="0062739C" w:rsidRPr="0052304E" w:rsidRDefault="0062739C" w:rsidP="0062739C">
            <w:pPr>
              <w:widowControl w:val="0"/>
              <w:numPr>
                <w:ilvl w:val="0"/>
                <w:numId w:val="16"/>
              </w:numPr>
              <w:spacing w:before="5" w:line="239" w:lineRule="auto"/>
              <w:ind w:right="141"/>
              <w:rPr>
                <w:rFonts w:ascii="Calibri" w:eastAsia="Calibri" w:hAnsi="Calibri" w:cs="Calibri"/>
                <w:i/>
                <w:lang w:val="en-US"/>
              </w:rPr>
            </w:pPr>
            <w:r w:rsidRPr="00263C4B">
              <w:rPr>
                <w:rFonts w:ascii="Calibri" w:eastAsia="Calibri" w:hAnsi="Calibri" w:cs="Calibri"/>
                <w:lang w:val="en-US"/>
              </w:rPr>
              <w:t xml:space="preserve">During </w:t>
            </w:r>
            <w:proofErr w:type="gramStart"/>
            <w:r w:rsidRPr="00263C4B">
              <w:rPr>
                <w:rFonts w:ascii="Calibri" w:eastAsia="Calibri" w:hAnsi="Calibri" w:cs="Calibri"/>
                <w:lang w:val="en-US"/>
              </w:rPr>
              <w:t>meal times</w:t>
            </w:r>
            <w:proofErr w:type="gramEnd"/>
          </w:p>
          <w:p w14:paraId="2A6EAFF5" w14:textId="77777777" w:rsidR="0052304E" w:rsidRDefault="0052304E" w:rsidP="0052304E">
            <w:pPr>
              <w:widowControl w:val="0"/>
              <w:spacing w:before="5" w:line="239" w:lineRule="auto"/>
              <w:ind w:right="141"/>
              <w:rPr>
                <w:rFonts w:ascii="Calibri" w:eastAsia="Calibri" w:hAnsi="Calibri" w:cs="Calibri"/>
                <w:lang w:val="en-US"/>
              </w:rPr>
            </w:pPr>
          </w:p>
          <w:p w14:paraId="70A8E723" w14:textId="77777777" w:rsidR="0052304E" w:rsidRDefault="0052304E" w:rsidP="0052304E">
            <w:pPr>
              <w:widowControl w:val="0"/>
              <w:spacing w:before="5" w:line="239" w:lineRule="auto"/>
              <w:ind w:right="141"/>
              <w:rPr>
                <w:rFonts w:ascii="Calibri" w:eastAsia="Calibri" w:hAnsi="Calibri" w:cs="Calibri"/>
                <w:i/>
                <w:lang w:val="en-US"/>
              </w:rPr>
            </w:pPr>
          </w:p>
          <w:p w14:paraId="5F4044E4" w14:textId="77777777" w:rsidR="0062739C" w:rsidRPr="00712650" w:rsidRDefault="0062739C" w:rsidP="00391C31">
            <w:pPr>
              <w:widowControl w:val="0"/>
              <w:spacing w:before="5" w:line="239" w:lineRule="auto"/>
              <w:ind w:left="462" w:right="141"/>
              <w:rPr>
                <w:rFonts w:ascii="Calibri" w:eastAsia="Calibri" w:hAnsi="Calibri" w:cs="Calibri"/>
                <w:i/>
                <w:lang w:val="en-US"/>
              </w:rPr>
            </w:pPr>
          </w:p>
        </w:tc>
        <w:tc>
          <w:tcPr>
            <w:tcW w:w="1701" w:type="dxa"/>
          </w:tcPr>
          <w:p w14:paraId="3F9FCCAC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  <w:p w14:paraId="707BC743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7983AF1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61A1515" w14:textId="77777777" w:rsidR="0062739C" w:rsidRPr="00943432" w:rsidRDefault="0062739C" w:rsidP="00391C31">
            <w:pPr>
              <w:widowControl w:val="0"/>
              <w:spacing w:before="60" w:after="60"/>
              <w:ind w:left="170" w:right="227" w:firstLine="758"/>
              <w:rPr>
                <w:rFonts w:ascii="Calibri" w:eastAsia="Calibri" w:hAnsi="Calibri" w:cs="Calibri"/>
                <w:w w:val="99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31A77ED4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w w:val="99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1B94756" w14:textId="77777777" w:rsidR="0062739C" w:rsidRPr="00943432" w:rsidRDefault="0062739C" w:rsidP="00391C31">
            <w:pPr>
              <w:widowControl w:val="0"/>
              <w:spacing w:before="60" w:after="60"/>
              <w:ind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BF26A2F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  <w:p w14:paraId="5DE072E7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  <w:p w14:paraId="06A4F2FF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10AC368" w14:textId="77777777" w:rsidR="0062739C" w:rsidRDefault="0062739C" w:rsidP="00391C31">
            <w:pPr>
              <w:widowControl w:val="0"/>
              <w:spacing w:before="60" w:after="60"/>
              <w:ind w:left="170" w:right="227" w:firstLine="759"/>
              <w:rPr>
                <w:rFonts w:ascii="Calibri" w:eastAsia="Calibri" w:hAnsi="Calibri" w:cs="Calibri"/>
                <w:w w:val="99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14F72B0D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93B4306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14:paraId="21873674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  <w:p w14:paraId="5B40C646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F0345DE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3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1B9C38B5" w14:textId="77777777" w:rsidR="0062739C" w:rsidRPr="00943432" w:rsidRDefault="0062739C" w:rsidP="00391C31">
            <w:pPr>
              <w:widowControl w:val="0"/>
              <w:spacing w:before="60" w:after="60"/>
              <w:ind w:left="170" w:right="227" w:firstLine="758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Pr="00943432">
              <w:rPr>
                <w:rFonts w:ascii="Calibri" w:eastAsia="Calibri" w:hAnsi="Calibri" w:cs="Calibri"/>
                <w:w w:val="99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62739C" w14:paraId="6BC704A4" w14:textId="77777777" w:rsidTr="00391C31">
        <w:trPr>
          <w:jc w:val="center"/>
        </w:trPr>
        <w:tc>
          <w:tcPr>
            <w:tcW w:w="5670" w:type="dxa"/>
          </w:tcPr>
          <w:p w14:paraId="2D9CFF92" w14:textId="77777777" w:rsidR="0062739C" w:rsidRPr="008C4FF8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b/>
                <w:spacing w:val="-1"/>
                <w:lang w:val="en-US"/>
              </w:rPr>
            </w:pPr>
            <w:r>
              <w:lastRenderedPageBreak/>
              <w:br w:type="page"/>
            </w:r>
            <w:r w:rsidRPr="008C4FF8">
              <w:rPr>
                <w:b/>
              </w:rPr>
              <w:t xml:space="preserve">How is handover structured in your area? </w:t>
            </w:r>
            <w:r>
              <w:rPr>
                <w:b/>
              </w:rPr>
              <w:t>Do you know what the ISBAR principle is, what it stands for and when to use it?</w:t>
            </w:r>
          </w:p>
          <w:p w14:paraId="7B0559FB" w14:textId="77777777" w:rsidR="0062739C" w:rsidRDefault="0062739C" w:rsidP="00391C31">
            <w:pPr>
              <w:widowControl w:val="0"/>
              <w:spacing w:before="5" w:line="239" w:lineRule="auto"/>
              <w:ind w:left="102" w:right="54"/>
              <w:rPr>
                <w:rFonts w:ascii="Calibri" w:eastAsia="Calibri" w:hAnsi="Calibri" w:cs="Calibri"/>
                <w:bCs/>
                <w:spacing w:val="-2"/>
                <w:lang w:val="en-US"/>
              </w:rPr>
            </w:pPr>
            <w:r w:rsidRPr="00943432">
              <w:rPr>
                <w:rFonts w:ascii="Calibri" w:eastAsia="Calibri" w:hAnsi="Calibri" w:cs="Calibri"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Cs/>
                <w:spacing w:val="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Cs/>
                <w:spacing w:val="-4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Cs/>
                <w:lang w:val="en-US"/>
              </w:rPr>
              <w:t>wer</w:t>
            </w:r>
            <w:r w:rsidRPr="00943432">
              <w:rPr>
                <w:rFonts w:ascii="Calibri" w:eastAsia="Calibri" w:hAnsi="Calibri" w:cs="Calibri"/>
                <w:bCs/>
                <w:spacing w:val="-2"/>
                <w:lang w:val="en-US"/>
              </w:rPr>
              <w:t xml:space="preserve">: </w:t>
            </w:r>
          </w:p>
          <w:p w14:paraId="1759D923" w14:textId="77777777" w:rsidR="0062739C" w:rsidRDefault="0062739C" w:rsidP="0062739C">
            <w:pPr>
              <w:pStyle w:val="ListParagraph"/>
              <w:numPr>
                <w:ilvl w:val="0"/>
                <w:numId w:val="22"/>
              </w:numPr>
              <w:spacing w:before="5" w:line="239" w:lineRule="auto"/>
              <w:ind w:right="5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ISBAR for clinical </w:t>
            </w:r>
            <w:proofErr w:type="gramStart"/>
            <w:r>
              <w:rPr>
                <w:rFonts w:ascii="Calibri" w:eastAsia="Calibri" w:hAnsi="Calibri" w:cs="Calibri"/>
              </w:rPr>
              <w:t>handover</w:t>
            </w:r>
            <w:proofErr w:type="gramEnd"/>
          </w:p>
          <w:p w14:paraId="6CEBDD5E" w14:textId="77777777" w:rsidR="0062739C" w:rsidRDefault="0062739C" w:rsidP="0062739C">
            <w:pPr>
              <w:pStyle w:val="ListParagraph"/>
              <w:numPr>
                <w:ilvl w:val="0"/>
                <w:numId w:val="22"/>
              </w:numPr>
              <w:spacing w:before="5" w:line="239" w:lineRule="auto"/>
              <w:ind w:right="5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This helps the giver ensure they are communicating all essential information and the receiver to be confident that they are getting all required information.</w:t>
            </w:r>
          </w:p>
          <w:p w14:paraId="2F984E32" w14:textId="77777777" w:rsidR="0062739C" w:rsidRDefault="0062739C" w:rsidP="0062739C">
            <w:pPr>
              <w:pStyle w:val="ListParagraph"/>
              <w:numPr>
                <w:ilvl w:val="0"/>
                <w:numId w:val="22"/>
              </w:numPr>
              <w:spacing w:before="5" w:line="239" w:lineRule="auto"/>
              <w:ind w:right="5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– Identity</w:t>
            </w:r>
          </w:p>
          <w:p w14:paraId="00FC8F23" w14:textId="77777777" w:rsidR="0062739C" w:rsidRDefault="0062739C" w:rsidP="0062739C">
            <w:pPr>
              <w:pStyle w:val="ListParagraph"/>
              <w:numPr>
                <w:ilvl w:val="0"/>
                <w:numId w:val="22"/>
              </w:numPr>
              <w:spacing w:before="5" w:line="239" w:lineRule="auto"/>
              <w:ind w:right="5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 – Situation</w:t>
            </w:r>
          </w:p>
          <w:p w14:paraId="740BE351" w14:textId="77777777" w:rsidR="0062739C" w:rsidRDefault="0062739C" w:rsidP="0062739C">
            <w:pPr>
              <w:pStyle w:val="ListParagraph"/>
              <w:numPr>
                <w:ilvl w:val="0"/>
                <w:numId w:val="22"/>
              </w:numPr>
              <w:spacing w:before="5" w:line="239" w:lineRule="auto"/>
              <w:ind w:right="5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 – Background</w:t>
            </w:r>
          </w:p>
          <w:p w14:paraId="071C7DB6" w14:textId="77777777" w:rsidR="0062739C" w:rsidRDefault="0062739C" w:rsidP="0062739C">
            <w:pPr>
              <w:pStyle w:val="ListParagraph"/>
              <w:numPr>
                <w:ilvl w:val="0"/>
                <w:numId w:val="22"/>
              </w:numPr>
              <w:spacing w:before="5" w:line="239" w:lineRule="auto"/>
              <w:ind w:right="5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– Assessment</w:t>
            </w:r>
          </w:p>
          <w:p w14:paraId="6B0F61B1" w14:textId="77777777" w:rsidR="0062739C" w:rsidRDefault="0062739C" w:rsidP="0062739C">
            <w:pPr>
              <w:pStyle w:val="ListParagraph"/>
              <w:numPr>
                <w:ilvl w:val="0"/>
                <w:numId w:val="22"/>
              </w:numPr>
              <w:spacing w:before="5" w:line="239" w:lineRule="auto"/>
              <w:ind w:right="5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 – Requests/Recommendations</w:t>
            </w:r>
          </w:p>
          <w:p w14:paraId="4823B471" w14:textId="77777777" w:rsidR="0062739C" w:rsidRPr="007D15B1" w:rsidRDefault="0062739C" w:rsidP="0062739C">
            <w:pPr>
              <w:pStyle w:val="ListParagraph"/>
              <w:numPr>
                <w:ilvl w:val="0"/>
                <w:numId w:val="22"/>
              </w:numPr>
              <w:spacing w:before="5" w:line="239" w:lineRule="auto"/>
              <w:ind w:right="54"/>
              <w:contextualSpacing/>
              <w:rPr>
                <w:rFonts w:ascii="Calibri" w:eastAsia="Calibri" w:hAnsi="Calibri" w:cs="Calibri"/>
              </w:rPr>
            </w:pPr>
            <w:proofErr w:type="gramStart"/>
            <w:r w:rsidRPr="007D15B1">
              <w:rPr>
                <w:rFonts w:ascii="Calibri" w:eastAsia="Calibri" w:hAnsi="Calibri" w:cs="Calibri"/>
              </w:rPr>
              <w:t>ISBAR  must</w:t>
            </w:r>
            <w:proofErr w:type="gramEnd"/>
            <w:r w:rsidRPr="007D15B1">
              <w:rPr>
                <w:rFonts w:ascii="Calibri" w:eastAsia="Calibri" w:hAnsi="Calibri" w:cs="Calibri"/>
              </w:rPr>
              <w:t xml:space="preserve">  be used every handover – </w:t>
            </w:r>
            <w:proofErr w:type="spellStart"/>
            <w:r w:rsidRPr="007D15B1">
              <w:rPr>
                <w:rFonts w:ascii="Calibri" w:eastAsia="Calibri" w:hAnsi="Calibri" w:cs="Calibri"/>
              </w:rPr>
              <w:t>e.g</w:t>
            </w:r>
            <w:proofErr w:type="spellEnd"/>
          </w:p>
          <w:p w14:paraId="1CCE37AF" w14:textId="77777777" w:rsidR="0062739C" w:rsidRDefault="0062739C" w:rsidP="00391C31">
            <w:pPr>
              <w:pStyle w:val="ListParagraph"/>
              <w:spacing w:before="5" w:line="239" w:lineRule="auto"/>
              <w:ind w:left="822" w:right="54"/>
              <w:rPr>
                <w:rFonts w:ascii="Calibri" w:eastAsia="Calibri" w:hAnsi="Calibri" w:cs="Calibri"/>
                <w:i/>
              </w:rPr>
            </w:pPr>
            <w:r w:rsidRPr="00975A7D">
              <w:rPr>
                <w:rFonts w:ascii="Calibri" w:eastAsia="Calibri" w:hAnsi="Calibri" w:cs="Calibri"/>
                <w:i/>
              </w:rPr>
              <w:t xml:space="preserve">Patients who have recently or may </w:t>
            </w:r>
            <w:proofErr w:type="gramStart"/>
            <w:r w:rsidRPr="00975A7D">
              <w:rPr>
                <w:rFonts w:ascii="Calibri" w:eastAsia="Calibri" w:hAnsi="Calibri" w:cs="Calibri"/>
                <w:i/>
              </w:rPr>
              <w:t>deteriorate</w:t>
            </w:r>
            <w:proofErr w:type="gramEnd"/>
          </w:p>
          <w:p w14:paraId="2E3AE5E1" w14:textId="77777777" w:rsidR="0062739C" w:rsidRDefault="0062739C" w:rsidP="00391C31">
            <w:pPr>
              <w:pStyle w:val="ListParagraph"/>
              <w:spacing w:before="5" w:line="239" w:lineRule="auto"/>
              <w:ind w:left="822" w:right="5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Outstanding issues requiring </w:t>
            </w:r>
            <w:proofErr w:type="gramStart"/>
            <w:r>
              <w:rPr>
                <w:rFonts w:ascii="Calibri" w:eastAsia="Calibri" w:hAnsi="Calibri" w:cs="Calibri"/>
                <w:i/>
              </w:rPr>
              <w:t>follow-up</w:t>
            </w:r>
            <w:proofErr w:type="gramEnd"/>
          </w:p>
          <w:p w14:paraId="2491B026" w14:textId="77777777" w:rsidR="0062739C" w:rsidRDefault="0062739C" w:rsidP="00391C31">
            <w:pPr>
              <w:pStyle w:val="ListParagraph"/>
              <w:spacing w:before="5" w:line="239" w:lineRule="auto"/>
              <w:ind w:left="822" w:right="5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Patients who require clinical review</w:t>
            </w:r>
          </w:p>
          <w:p w14:paraId="041F5941" w14:textId="77777777" w:rsidR="0062739C" w:rsidRDefault="0062739C" w:rsidP="00391C31">
            <w:pPr>
              <w:pStyle w:val="ListParagraph"/>
              <w:spacing w:before="5" w:line="239" w:lineRule="auto"/>
              <w:ind w:left="822" w:right="54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Possible patient transfer/movements</w:t>
            </w:r>
          </w:p>
          <w:p w14:paraId="41AFD5F9" w14:textId="77777777" w:rsidR="0062739C" w:rsidRPr="00841325" w:rsidRDefault="0062739C" w:rsidP="00391C31">
            <w:pPr>
              <w:pStyle w:val="ListParagraph"/>
              <w:spacing w:before="5" w:line="239" w:lineRule="auto"/>
              <w:ind w:left="822" w:right="54"/>
              <w:rPr>
                <w:rFonts w:ascii="Calibri" w:eastAsia="Calibri" w:hAnsi="Calibri" w:cs="Calibri"/>
                <w:i/>
              </w:rPr>
            </w:pPr>
            <w:r w:rsidRPr="00841325">
              <w:rPr>
                <w:rFonts w:ascii="Calibri" w:eastAsia="Calibri" w:hAnsi="Calibri" w:cs="Calibri"/>
                <w:i/>
              </w:rPr>
              <w:t xml:space="preserve">Patients who exhibit clinical risks (falls, pressure risks) or behavior of concern </w:t>
            </w:r>
          </w:p>
          <w:p w14:paraId="11B0969D" w14:textId="77777777" w:rsidR="0062739C" w:rsidRPr="00712650" w:rsidRDefault="0062739C" w:rsidP="00391C31">
            <w:pPr>
              <w:pStyle w:val="ListParagraph"/>
              <w:spacing w:before="5" w:line="239" w:lineRule="auto"/>
              <w:ind w:left="822" w:right="54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01" w:type="dxa"/>
          </w:tcPr>
          <w:p w14:paraId="3E8EC0C1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0"/>
                <w:szCs w:val="20"/>
                <w:lang w:val="en-US"/>
              </w:rPr>
            </w:pPr>
          </w:p>
          <w:p w14:paraId="05857D0A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lang w:val="en-US"/>
              </w:rPr>
            </w:pPr>
          </w:p>
          <w:p w14:paraId="6D1AA2B3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lang w:val="en-US"/>
              </w:rPr>
            </w:pPr>
          </w:p>
          <w:p w14:paraId="31E0A47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3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12123164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EFD79B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</w:tcPr>
          <w:p w14:paraId="3D33E1D0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0"/>
                <w:szCs w:val="20"/>
                <w:lang w:val="en-US"/>
              </w:rPr>
            </w:pPr>
          </w:p>
          <w:p w14:paraId="0A6AAB1A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lang w:val="en-US"/>
              </w:rPr>
            </w:pPr>
          </w:p>
          <w:p w14:paraId="3932C350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lang w:val="en-US"/>
              </w:rPr>
            </w:pPr>
          </w:p>
          <w:p w14:paraId="6B7B96BF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7F53108C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30AED21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</w:tcPr>
          <w:p w14:paraId="3DBF2A6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0"/>
                <w:szCs w:val="20"/>
                <w:lang w:val="en-US"/>
              </w:rPr>
            </w:pPr>
          </w:p>
          <w:p w14:paraId="69CA8E07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lang w:val="en-US"/>
              </w:rPr>
            </w:pPr>
          </w:p>
          <w:p w14:paraId="1AB78FDE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lang w:val="en-US"/>
              </w:rPr>
            </w:pPr>
          </w:p>
          <w:p w14:paraId="0F16EBA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7D5B1B63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B36AE3C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  <w:tr w:rsidR="0062739C" w14:paraId="6553DE7E" w14:textId="77777777" w:rsidTr="00391C31">
        <w:trPr>
          <w:jc w:val="center"/>
        </w:trPr>
        <w:tc>
          <w:tcPr>
            <w:tcW w:w="5670" w:type="dxa"/>
          </w:tcPr>
          <w:p w14:paraId="4D0A0768" w14:textId="77777777" w:rsidR="0062739C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How do you ensure accountability for care is agree</w:t>
            </w:r>
            <w:r w:rsidRPr="00841325">
              <w:rPr>
                <w:rFonts w:ascii="Calibri" w:eastAsia="Calibri" w:hAnsi="Calibri" w:cs="Calibri"/>
                <w:b/>
                <w:lang w:val="en-US"/>
              </w:rPr>
              <w:t xml:space="preserve">d upon </w:t>
            </w:r>
            <w:r>
              <w:rPr>
                <w:rFonts w:ascii="Calibri" w:eastAsia="Calibri" w:hAnsi="Calibri" w:cs="Calibri"/>
                <w:b/>
                <w:lang w:val="en-US"/>
              </w:rPr>
              <w:t>and transferred during handover?</w:t>
            </w:r>
          </w:p>
          <w:p w14:paraId="14CAF621" w14:textId="77777777" w:rsidR="0062739C" w:rsidRDefault="0062739C" w:rsidP="00391C31">
            <w:pPr>
              <w:widowControl w:val="0"/>
              <w:spacing w:before="3" w:line="238" w:lineRule="auto"/>
              <w:ind w:left="102" w:right="59"/>
              <w:rPr>
                <w:rFonts w:ascii="Calibri" w:eastAsia="Calibri" w:hAnsi="Calibri" w:cs="Calibri"/>
                <w:bCs/>
                <w:spacing w:val="-2"/>
                <w:lang w:val="en-US"/>
              </w:rPr>
            </w:pPr>
            <w:r w:rsidRPr="00943432">
              <w:rPr>
                <w:rFonts w:ascii="Calibri" w:eastAsia="Calibri" w:hAnsi="Calibri" w:cs="Calibri"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Cs/>
                <w:spacing w:val="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Cs/>
                <w:spacing w:val="-4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Cs/>
                <w:lang w:val="en-US"/>
              </w:rPr>
              <w:t>wer</w:t>
            </w:r>
            <w:r w:rsidRPr="00943432">
              <w:rPr>
                <w:rFonts w:ascii="Calibri" w:eastAsia="Calibri" w:hAnsi="Calibri" w:cs="Calibri"/>
                <w:bCs/>
                <w:spacing w:val="-2"/>
                <w:lang w:val="en-US"/>
              </w:rPr>
              <w:t>:</w:t>
            </w:r>
          </w:p>
          <w:p w14:paraId="4950FF31" w14:textId="77777777" w:rsidR="0062739C" w:rsidRDefault="0062739C" w:rsidP="00391C31">
            <w:pPr>
              <w:widowControl w:val="0"/>
              <w:spacing w:before="3" w:line="238" w:lineRule="auto"/>
              <w:ind w:right="59"/>
              <w:rPr>
                <w:rFonts w:ascii="Calibri" w:eastAsia="Calibri" w:hAnsi="Calibri" w:cs="Calibri"/>
                <w:spacing w:val="-1"/>
                <w:lang w:val="en-US"/>
              </w:rPr>
            </w:pP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 </w:t>
            </w:r>
            <w:r w:rsidRPr="00BF4706">
              <w:rPr>
                <w:rFonts w:ascii="Calibri" w:eastAsia="Calibri" w:hAnsi="Calibri" w:cs="Calibri"/>
                <w:spacing w:val="-1"/>
                <w:lang w:val="en-US"/>
              </w:rPr>
              <w:t>Both giver (s) and receiver (s) of information</w:t>
            </w:r>
            <w:r>
              <w:rPr>
                <w:rFonts w:ascii="Calibri" w:eastAsia="Calibri" w:hAnsi="Calibri" w:cs="Calibri"/>
                <w:spacing w:val="-1"/>
                <w:lang w:val="en-US"/>
              </w:rPr>
              <w:t xml:space="preserve"> must</w:t>
            </w:r>
          </w:p>
          <w:p w14:paraId="435AE546" w14:textId="77777777" w:rsidR="0062739C" w:rsidRPr="007D15B1" w:rsidRDefault="0062739C" w:rsidP="0062739C">
            <w:pPr>
              <w:pStyle w:val="ListParagraph"/>
              <w:numPr>
                <w:ilvl w:val="0"/>
                <w:numId w:val="35"/>
              </w:numPr>
              <w:spacing w:before="3" w:line="238" w:lineRule="auto"/>
              <w:ind w:right="59"/>
              <w:contextualSpacing/>
              <w:rPr>
                <w:rFonts w:ascii="Calibri" w:eastAsia="Calibri" w:hAnsi="Calibri" w:cs="Calibri"/>
                <w:spacing w:val="-1"/>
              </w:rPr>
            </w:pPr>
            <w:r w:rsidRPr="007D15B1">
              <w:rPr>
                <w:rFonts w:ascii="Calibri" w:eastAsia="Calibri" w:hAnsi="Calibri" w:cs="Calibri"/>
                <w:spacing w:val="-1"/>
              </w:rPr>
              <w:t xml:space="preserve">Check the receiver’s understanding of the key issues is correct and ensure there is agreement on any outstanding actions/ tasks or follow-up required, and an agreed transfer of accountability and responsibility for ongoing </w:t>
            </w:r>
            <w:proofErr w:type="gramStart"/>
            <w:r w:rsidRPr="007D15B1">
              <w:rPr>
                <w:rFonts w:ascii="Calibri" w:eastAsia="Calibri" w:hAnsi="Calibri" w:cs="Calibri"/>
                <w:spacing w:val="-1"/>
              </w:rPr>
              <w:t>care</w:t>
            </w:r>
            <w:proofErr w:type="gramEnd"/>
          </w:p>
          <w:p w14:paraId="111A8C8B" w14:textId="77777777" w:rsidR="0062739C" w:rsidRDefault="0062739C" w:rsidP="0062739C">
            <w:pPr>
              <w:pStyle w:val="ListParagraph"/>
              <w:numPr>
                <w:ilvl w:val="0"/>
                <w:numId w:val="35"/>
              </w:numPr>
              <w:spacing w:before="3" w:line="238" w:lineRule="auto"/>
              <w:ind w:right="59"/>
              <w:contextualSpacing/>
              <w:rPr>
                <w:rFonts w:ascii="Calibri" w:eastAsia="Calibri" w:hAnsi="Calibri" w:cs="Calibri"/>
                <w:spacing w:val="-1"/>
              </w:rPr>
            </w:pPr>
            <w:r w:rsidRPr="007D15B1">
              <w:rPr>
                <w:rFonts w:ascii="Calibri" w:eastAsia="Calibri" w:hAnsi="Calibri" w:cs="Calibri"/>
                <w:spacing w:val="-1"/>
              </w:rPr>
              <w:t xml:space="preserve">If there is not agreement on these, the issue should </w:t>
            </w:r>
            <w:r>
              <w:rPr>
                <w:rFonts w:ascii="Calibri" w:eastAsia="Calibri" w:hAnsi="Calibri" w:cs="Calibri"/>
                <w:spacing w:val="-1"/>
              </w:rPr>
              <w:t xml:space="preserve">be escalated to a more senior member of the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team</w:t>
            </w:r>
            <w:proofErr w:type="gramEnd"/>
          </w:p>
          <w:p w14:paraId="428E695E" w14:textId="77777777" w:rsidR="0062739C" w:rsidRDefault="0062739C" w:rsidP="0062739C">
            <w:pPr>
              <w:pStyle w:val="ListParagraph"/>
              <w:numPr>
                <w:ilvl w:val="0"/>
                <w:numId w:val="35"/>
              </w:numPr>
              <w:spacing w:before="3" w:line="238" w:lineRule="auto"/>
              <w:ind w:right="59"/>
              <w:contextualSpacing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Comprehensive handover to the relevant health care professionals (Residential care facilities, community nurses, GP’s) upon discharge is </w:t>
            </w:r>
            <w:proofErr w:type="gramStart"/>
            <w:r>
              <w:rPr>
                <w:rFonts w:ascii="Calibri" w:eastAsia="Calibri" w:hAnsi="Calibri" w:cs="Calibri"/>
                <w:spacing w:val="-1"/>
              </w:rPr>
              <w:t>mandatory</w:t>
            </w:r>
            <w:proofErr w:type="gramEnd"/>
          </w:p>
          <w:p w14:paraId="26216EA3" w14:textId="77777777" w:rsidR="0062739C" w:rsidRDefault="0062739C" w:rsidP="0062739C">
            <w:pPr>
              <w:pStyle w:val="ListParagraph"/>
              <w:numPr>
                <w:ilvl w:val="0"/>
                <w:numId w:val="35"/>
              </w:numPr>
              <w:spacing w:before="3" w:line="238" w:lineRule="auto"/>
              <w:ind w:right="59"/>
              <w:contextualSpacing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The discharge plan for a patient needs to be adequately communicated to all members of the care teams and documented in the medical record.</w:t>
            </w:r>
          </w:p>
          <w:p w14:paraId="749B4B39" w14:textId="77777777" w:rsidR="0052304E" w:rsidRDefault="0052304E" w:rsidP="0052304E">
            <w:pPr>
              <w:spacing w:before="3" w:line="238" w:lineRule="auto"/>
              <w:ind w:right="59"/>
              <w:contextualSpacing/>
              <w:rPr>
                <w:rFonts w:ascii="Calibri" w:eastAsia="Calibri" w:hAnsi="Calibri" w:cs="Calibri"/>
                <w:spacing w:val="-1"/>
              </w:rPr>
            </w:pPr>
          </w:p>
          <w:p w14:paraId="6C6D0FD1" w14:textId="77777777" w:rsidR="0052304E" w:rsidRPr="0052304E" w:rsidRDefault="0052304E" w:rsidP="0052304E">
            <w:pPr>
              <w:spacing w:before="3" w:line="238" w:lineRule="auto"/>
              <w:ind w:right="59"/>
              <w:contextualSpacing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1701" w:type="dxa"/>
          </w:tcPr>
          <w:p w14:paraId="2F04A882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  <w:p w14:paraId="60C14623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sz w:val="20"/>
                <w:szCs w:val="20"/>
                <w:lang w:val="en-US"/>
              </w:rPr>
            </w:pPr>
          </w:p>
          <w:p w14:paraId="71AC8E6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0"/>
                <w:szCs w:val="20"/>
                <w:lang w:val="en-US"/>
              </w:rPr>
            </w:pPr>
          </w:p>
          <w:p w14:paraId="03E099AF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5A7476F6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1049189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     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7500A43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4A68FD9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4"/>
                <w:szCs w:val="24"/>
                <w:lang w:val="en-US"/>
              </w:rPr>
            </w:pPr>
          </w:p>
          <w:p w14:paraId="04E933B4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</w:t>
            </w:r>
          </w:p>
          <w:p w14:paraId="017138E4" w14:textId="77777777" w:rsidR="0062739C" w:rsidRPr="00712650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</w:tcPr>
          <w:p w14:paraId="6FA034A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  <w:p w14:paraId="7010E2DA" w14:textId="77777777" w:rsidR="0062739C" w:rsidRDefault="0062739C" w:rsidP="00391C31">
            <w:pPr>
              <w:widowControl w:val="0"/>
              <w:spacing w:before="60" w:after="60"/>
              <w:ind w:left="170" w:right="227" w:firstLine="720"/>
              <w:rPr>
                <w:sz w:val="20"/>
                <w:szCs w:val="20"/>
                <w:lang w:val="en-US"/>
              </w:rPr>
            </w:pPr>
          </w:p>
          <w:p w14:paraId="52DBB80F" w14:textId="77777777" w:rsidR="0062739C" w:rsidRDefault="0062739C" w:rsidP="00391C31">
            <w:pPr>
              <w:widowControl w:val="0"/>
              <w:spacing w:before="60" w:after="60"/>
              <w:ind w:left="170" w:right="227" w:firstLine="720"/>
              <w:rPr>
                <w:sz w:val="20"/>
                <w:szCs w:val="20"/>
                <w:lang w:val="en-US"/>
              </w:rPr>
            </w:pPr>
          </w:p>
          <w:p w14:paraId="523102D2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3D46174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4F86C64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0963117F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38A2EE7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DA2D69E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4"/>
                <w:szCs w:val="24"/>
                <w:lang w:val="en-US"/>
              </w:rPr>
            </w:pPr>
          </w:p>
          <w:p w14:paraId="4B105C9D" w14:textId="77777777" w:rsidR="0062739C" w:rsidRPr="00712650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</w:tcPr>
          <w:p w14:paraId="4DBDDE7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  <w:p w14:paraId="080D00A9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0"/>
                <w:szCs w:val="20"/>
                <w:lang w:val="en-US"/>
              </w:rPr>
            </w:pPr>
          </w:p>
          <w:p w14:paraId="75DEFD0D" w14:textId="77777777" w:rsidR="0062739C" w:rsidRDefault="0062739C" w:rsidP="00391C31">
            <w:pPr>
              <w:widowControl w:val="0"/>
              <w:spacing w:before="60" w:after="60"/>
              <w:ind w:left="170" w:right="227" w:firstLine="7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69EDBA1" w14:textId="77777777" w:rsidR="0062739C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75C655D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EA96B43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484D84F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076B28E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4"/>
                <w:szCs w:val="24"/>
                <w:lang w:val="en-US"/>
              </w:rPr>
            </w:pPr>
          </w:p>
          <w:p w14:paraId="350D6729" w14:textId="77777777" w:rsidR="0062739C" w:rsidRDefault="0062739C" w:rsidP="00391C31">
            <w:pPr>
              <w:widowControl w:val="0"/>
              <w:spacing w:before="60" w:after="60"/>
              <w:ind w:left="170" w:right="227" w:firstLine="72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E3B54AD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  <w:p w14:paraId="252C6750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</w:t>
            </w:r>
          </w:p>
          <w:p w14:paraId="33842235" w14:textId="77777777" w:rsidR="0062739C" w:rsidRPr="00943432" w:rsidRDefault="0062739C" w:rsidP="00391C31">
            <w:pPr>
              <w:widowControl w:val="0"/>
              <w:spacing w:before="60" w:after="60"/>
              <w:ind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F21234B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20"/>
                <w:szCs w:val="20"/>
                <w:lang w:val="en-US"/>
              </w:rPr>
            </w:pPr>
          </w:p>
        </w:tc>
      </w:tr>
      <w:tr w:rsidR="0062739C" w14:paraId="0F87F08E" w14:textId="77777777" w:rsidTr="00391C31">
        <w:trPr>
          <w:jc w:val="center"/>
        </w:trPr>
        <w:tc>
          <w:tcPr>
            <w:tcW w:w="5670" w:type="dxa"/>
          </w:tcPr>
          <w:p w14:paraId="5D8B777D" w14:textId="77777777" w:rsidR="0062739C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lastRenderedPageBreak/>
              <w:t xml:space="preserve">How are patients and carers involved in handover? </w:t>
            </w:r>
          </w:p>
          <w:p w14:paraId="4A73EFF2" w14:textId="77777777" w:rsidR="0062739C" w:rsidRPr="00943432" w:rsidRDefault="0062739C" w:rsidP="00391C31">
            <w:pPr>
              <w:widowControl w:val="0"/>
              <w:ind w:left="102" w:right="281"/>
              <w:rPr>
                <w:rFonts w:ascii="Calibri" w:eastAsia="Calibri" w:hAnsi="Calibri" w:cs="Calibri"/>
                <w:bCs/>
                <w:lang w:val="en-US"/>
              </w:rPr>
            </w:pPr>
            <w:r w:rsidRPr="00943432">
              <w:rPr>
                <w:rFonts w:ascii="Calibri" w:eastAsia="Calibri" w:hAnsi="Calibri" w:cs="Calibri"/>
                <w:bCs/>
                <w:lang w:val="en-US"/>
              </w:rPr>
              <w:t>A</w:t>
            </w:r>
            <w:r w:rsidRPr="00943432">
              <w:rPr>
                <w:rFonts w:ascii="Calibri" w:eastAsia="Calibri" w:hAnsi="Calibri" w:cs="Calibri"/>
                <w:bCs/>
                <w:spacing w:val="1"/>
                <w:lang w:val="en-US"/>
              </w:rPr>
              <w:t>n</w:t>
            </w:r>
            <w:r w:rsidRPr="00943432">
              <w:rPr>
                <w:rFonts w:ascii="Calibri" w:eastAsia="Calibri" w:hAnsi="Calibri" w:cs="Calibri"/>
                <w:bCs/>
                <w:spacing w:val="-4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bCs/>
                <w:lang w:val="en-US"/>
              </w:rPr>
              <w:t>wer</w:t>
            </w:r>
            <w:r w:rsidRPr="00943432">
              <w:rPr>
                <w:rFonts w:ascii="Calibri" w:eastAsia="Calibri" w:hAnsi="Calibri" w:cs="Calibri"/>
                <w:bCs/>
                <w:spacing w:val="-2"/>
                <w:lang w:val="en-US"/>
              </w:rPr>
              <w:t xml:space="preserve">: </w:t>
            </w:r>
          </w:p>
          <w:p w14:paraId="5CC8E237" w14:textId="77777777" w:rsidR="0062739C" w:rsidRDefault="0062739C" w:rsidP="0062739C">
            <w:pPr>
              <w:widowControl w:val="0"/>
              <w:numPr>
                <w:ilvl w:val="0"/>
                <w:numId w:val="17"/>
              </w:numPr>
              <w:spacing w:before="3" w:line="238" w:lineRule="auto"/>
              <w:ind w:right="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Involve and </w:t>
            </w:r>
            <w:r w:rsidRPr="007D15B1">
              <w:rPr>
                <w:rFonts w:ascii="Calibri" w:eastAsia="Calibri" w:hAnsi="Calibri" w:cs="Calibri"/>
                <w:lang w:val="en-US"/>
              </w:rPr>
              <w:t xml:space="preserve">encourage patient-centered decision-making and care at Bedside </w:t>
            </w:r>
            <w:r>
              <w:rPr>
                <w:rFonts w:ascii="Calibri" w:eastAsia="Calibri" w:hAnsi="Calibri" w:cs="Calibri"/>
                <w:lang w:val="en-US"/>
              </w:rPr>
              <w:t>Handover</w:t>
            </w:r>
          </w:p>
          <w:p w14:paraId="219B46E0" w14:textId="77777777" w:rsidR="0062739C" w:rsidRDefault="0062739C" w:rsidP="0062739C">
            <w:pPr>
              <w:widowControl w:val="0"/>
              <w:numPr>
                <w:ilvl w:val="0"/>
                <w:numId w:val="17"/>
              </w:numPr>
              <w:spacing w:before="3" w:line="238" w:lineRule="auto"/>
              <w:ind w:right="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Use Communication Board </w:t>
            </w:r>
          </w:p>
          <w:p w14:paraId="5CFAD29E" w14:textId="77777777" w:rsidR="0062739C" w:rsidRPr="00712650" w:rsidRDefault="0062739C" w:rsidP="0062739C">
            <w:pPr>
              <w:widowControl w:val="0"/>
              <w:numPr>
                <w:ilvl w:val="0"/>
                <w:numId w:val="17"/>
              </w:numPr>
              <w:spacing w:before="3" w:line="238" w:lineRule="auto"/>
              <w:ind w:right="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Patient and </w:t>
            </w:r>
            <w:proofErr w:type="gramStart"/>
            <w:r>
              <w:rPr>
                <w:rFonts w:ascii="Calibri" w:eastAsia="Calibri" w:hAnsi="Calibri" w:cs="Calibri"/>
                <w:lang w:val="en-US"/>
              </w:rPr>
              <w:t>carer’s  need</w:t>
            </w:r>
            <w:proofErr w:type="gramEnd"/>
            <w:r>
              <w:rPr>
                <w:rFonts w:ascii="Calibri" w:eastAsia="Calibri" w:hAnsi="Calibri" w:cs="Calibri"/>
                <w:lang w:val="en-US"/>
              </w:rPr>
              <w:t xml:space="preserve"> to be up to date regarding patient’s discharge plan</w:t>
            </w:r>
          </w:p>
        </w:tc>
        <w:tc>
          <w:tcPr>
            <w:tcW w:w="1701" w:type="dxa"/>
          </w:tcPr>
          <w:p w14:paraId="1D6EF009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43FB4DAE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     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1ADFDFD5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199ABD22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</w:tcPr>
          <w:p w14:paraId="6056712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F3FE106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     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00A886B0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C43C9CE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</w:tc>
        <w:tc>
          <w:tcPr>
            <w:tcW w:w="1701" w:type="dxa"/>
          </w:tcPr>
          <w:p w14:paraId="2FA1C2B3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6BB70A51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             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6813B59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25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72A5EE9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sz w:val="10"/>
                <w:szCs w:val="10"/>
                <w:lang w:val="en-US"/>
              </w:rPr>
            </w:pPr>
          </w:p>
        </w:tc>
      </w:tr>
      <w:tr w:rsidR="0062739C" w14:paraId="293F48B4" w14:textId="77777777" w:rsidTr="00391C31">
        <w:trPr>
          <w:jc w:val="center"/>
        </w:trPr>
        <w:tc>
          <w:tcPr>
            <w:tcW w:w="5670" w:type="dxa"/>
          </w:tcPr>
          <w:p w14:paraId="6D243E3E" w14:textId="77777777" w:rsidR="0062739C" w:rsidRPr="00943432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b/>
                <w:lang w:val="en-US"/>
              </w:rPr>
            </w:pPr>
            <w:r w:rsidRPr="0008426F">
              <w:rPr>
                <w:rFonts w:ascii="Calibri" w:eastAsia="Calibri" w:hAnsi="Calibri" w:cs="Calibri"/>
                <w:b/>
                <w:lang w:val="en-US"/>
              </w:rPr>
              <w:t xml:space="preserve">Can you tell me how your area has improved </w:t>
            </w:r>
            <w:r>
              <w:rPr>
                <w:rFonts w:ascii="Calibri" w:eastAsia="Calibri" w:hAnsi="Calibri" w:cs="Calibri"/>
                <w:b/>
                <w:lang w:val="en-US"/>
              </w:rPr>
              <w:t xml:space="preserve">and </w:t>
            </w:r>
            <w:r w:rsidRPr="0008426F">
              <w:rPr>
                <w:rFonts w:ascii="Calibri" w:eastAsia="Calibri" w:hAnsi="Calibri" w:cs="Calibri"/>
                <w:b/>
                <w:lang w:val="en-US"/>
              </w:rPr>
              <w:t xml:space="preserve">how it manages </w:t>
            </w:r>
            <w:r>
              <w:rPr>
                <w:rFonts w:ascii="Calibri" w:eastAsia="Calibri" w:hAnsi="Calibri" w:cs="Calibri"/>
                <w:b/>
                <w:lang w:val="en-US"/>
              </w:rPr>
              <w:t>communicating for safety</w:t>
            </w:r>
            <w:r w:rsidRPr="0008426F">
              <w:rPr>
                <w:rFonts w:ascii="Calibri" w:eastAsia="Calibri" w:hAnsi="Calibri" w:cs="Calibri"/>
                <w:b/>
                <w:lang w:val="en-US"/>
              </w:rPr>
              <w:t>?</w:t>
            </w:r>
          </w:p>
          <w:p w14:paraId="2274B561" w14:textId="77777777" w:rsidR="0062739C" w:rsidRPr="00943432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</w:p>
          <w:p w14:paraId="725F1098" w14:textId="77777777" w:rsidR="0062739C" w:rsidRPr="00943432" w:rsidRDefault="0062739C" w:rsidP="00391C31">
            <w:pPr>
              <w:widowControl w:val="0"/>
              <w:spacing w:line="264" w:lineRule="exact"/>
              <w:ind w:left="102"/>
              <w:rPr>
                <w:rFonts w:ascii="Calibri" w:eastAsia="Calibri" w:hAnsi="Calibri" w:cs="Calibri"/>
                <w:lang w:val="en-US"/>
              </w:rPr>
            </w:pPr>
            <w:r w:rsidRPr="00943432">
              <w:rPr>
                <w:rFonts w:ascii="Calibri" w:eastAsia="Calibri" w:hAnsi="Calibri" w:cs="Calibri"/>
                <w:lang w:val="en-US"/>
              </w:rPr>
              <w:t>Answer:</w:t>
            </w:r>
          </w:p>
          <w:p w14:paraId="440C8690" w14:textId="77777777" w:rsidR="0062739C" w:rsidRPr="00892907" w:rsidRDefault="0062739C" w:rsidP="00391C31">
            <w:pPr>
              <w:pStyle w:val="ListParagraph"/>
              <w:spacing w:before="60" w:after="60"/>
              <w:ind w:left="720" w:right="59"/>
              <w:contextualSpacing/>
              <w:rPr>
                <w:rFonts w:ascii="Calibri" w:eastAsia="Calibri" w:hAnsi="Calibri" w:cs="Calibri"/>
              </w:rPr>
            </w:pPr>
            <w:r w:rsidRPr="00943432">
              <w:rPr>
                <w:rFonts w:ascii="Calibri" w:eastAsia="Calibri" w:hAnsi="Calibri" w:cs="Calibri"/>
              </w:rPr>
              <w:t>Ward specific – provide examples</w:t>
            </w:r>
            <w:r w:rsidRPr="0089290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14:paraId="2F931928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3938DB03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5536E6DE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</w:tcPr>
          <w:p w14:paraId="3643B841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5F0054C7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AC134DB" w14:textId="77777777" w:rsidR="0062739C" w:rsidRPr="00684750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  <w:tc>
          <w:tcPr>
            <w:tcW w:w="1701" w:type="dxa"/>
          </w:tcPr>
          <w:p w14:paraId="511571E0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Corre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c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943432">
              <w:rPr>
                <w:rFonts w:ascii="Calibri" w:eastAsia="Calibri" w:hAnsi="Calibri" w:cs="Calibri"/>
                <w:spacing w:val="-14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pacing w:val="2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es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  <w:p w14:paraId="3EBE80AE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</w:p>
          <w:p w14:paraId="2D5B790A" w14:textId="77777777" w:rsidR="0062739C" w:rsidRPr="00943432" w:rsidRDefault="0062739C" w:rsidP="00391C31">
            <w:pPr>
              <w:widowControl w:val="0"/>
              <w:spacing w:before="60" w:after="60"/>
              <w:ind w:left="170" w:right="227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Incorrect</w:t>
            </w:r>
            <w:r w:rsidRPr="00943432">
              <w:rPr>
                <w:rFonts w:ascii="Calibri" w:eastAsia="Calibri" w:hAnsi="Calibri" w:cs="Calibri"/>
                <w:spacing w:val="-16"/>
                <w:sz w:val="20"/>
                <w:szCs w:val="20"/>
                <w:lang w:val="en-US"/>
              </w:rPr>
              <w:t xml:space="preserve"> 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</w:t>
            </w:r>
            <w:r w:rsidRPr="00943432">
              <w:rPr>
                <w:rFonts w:ascii="Calibri" w:eastAsia="Calibri" w:hAnsi="Calibri" w:cs="Calibri"/>
                <w:spacing w:val="1"/>
                <w:sz w:val="20"/>
                <w:szCs w:val="20"/>
                <w:lang w:val="en-US"/>
              </w:rPr>
              <w:t>e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pon</w:t>
            </w:r>
            <w:r w:rsidRPr="00943432">
              <w:rPr>
                <w:rFonts w:ascii="Calibri" w:eastAsia="Calibri" w:hAnsi="Calibri" w:cs="Calibri"/>
                <w:spacing w:val="-1"/>
                <w:sz w:val="20"/>
                <w:szCs w:val="20"/>
                <w:lang w:val="en-US"/>
              </w:rPr>
              <w:t>s</w:t>
            </w:r>
            <w:r w:rsidRPr="00943432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</w:p>
        </w:tc>
      </w:tr>
    </w:tbl>
    <w:p w14:paraId="7BD4F395" w14:textId="77777777" w:rsidR="0062739C" w:rsidRDefault="0062739C" w:rsidP="0062739C"/>
    <w:tbl>
      <w:tblPr>
        <w:tblW w:w="107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  <w:gridCol w:w="1106"/>
      </w:tblGrid>
      <w:tr w:rsidR="0062739C" w14:paraId="2AD54712" w14:textId="77777777" w:rsidTr="00391C31">
        <w:trPr>
          <w:trHeight w:hRule="exact" w:val="409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1A54C" w14:textId="77777777" w:rsidR="0062739C" w:rsidRPr="00AC1C62" w:rsidRDefault="0062739C" w:rsidP="00391C3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WHAT CAN YOU SEE?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F2C59" w14:textId="77777777" w:rsidR="0062739C" w:rsidRDefault="0062739C" w:rsidP="00391C31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</w:tc>
      </w:tr>
      <w:tr w:rsidR="0062739C" w14:paraId="2BAEC509" w14:textId="77777777" w:rsidTr="00391C31">
        <w:trPr>
          <w:trHeight w:hRule="exact" w:val="421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5761" w14:textId="77777777" w:rsidR="0062739C" w:rsidRPr="00AC1C62" w:rsidRDefault="0062739C" w:rsidP="0062739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Communication Boards are </w:t>
            </w: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up-to-date</w:t>
            </w:r>
            <w:proofErr w:type="gramEnd"/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8F5E9" w14:textId="77777777" w:rsidR="0062739C" w:rsidRDefault="0062739C" w:rsidP="00391C31">
            <w:pPr>
              <w:pStyle w:val="TableParagraph"/>
              <w:ind w:left="183" w:right="2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Yes/No</w:t>
            </w:r>
          </w:p>
        </w:tc>
      </w:tr>
      <w:tr w:rsidR="0062739C" w14:paraId="3C4A15E2" w14:textId="77777777" w:rsidTr="00391C31">
        <w:trPr>
          <w:trHeight w:hRule="exact" w:val="429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9B87E" w14:textId="77777777" w:rsidR="0062739C" w:rsidRPr="00AC1C62" w:rsidRDefault="0062739C" w:rsidP="0062739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Staff are wearing visible name badge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7ABE3" w14:textId="77777777" w:rsidR="0062739C" w:rsidRDefault="0062739C" w:rsidP="00391C31">
            <w:pPr>
              <w:jc w:val="center"/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  <w:tr w:rsidR="0062739C" w14:paraId="7A94E0A1" w14:textId="77777777" w:rsidTr="00391C31">
        <w:trPr>
          <w:trHeight w:hRule="exact" w:val="429"/>
          <w:jc w:val="center"/>
        </w:trPr>
        <w:tc>
          <w:tcPr>
            <w:tcW w:w="9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4098" w14:textId="77777777" w:rsidR="0062739C" w:rsidRPr="00AC1C62" w:rsidRDefault="0062739C" w:rsidP="0062739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Patients are wearing ID wristbands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8B142" w14:textId="77777777" w:rsidR="0062739C" w:rsidRDefault="0062739C" w:rsidP="00391C31">
            <w:pPr>
              <w:jc w:val="center"/>
            </w:pPr>
            <w:r w:rsidRPr="00146802">
              <w:rPr>
                <w:rFonts w:ascii="Calibri" w:eastAsia="Calibri" w:hAnsi="Calibri" w:cs="Calibri"/>
                <w:sz w:val="20"/>
                <w:szCs w:val="20"/>
              </w:rPr>
              <w:t>Yes/No</w:t>
            </w:r>
          </w:p>
        </w:tc>
      </w:tr>
    </w:tbl>
    <w:p w14:paraId="3C7A79E9" w14:textId="77777777" w:rsidR="0062739C" w:rsidRPr="00187469" w:rsidRDefault="0062739C" w:rsidP="0062739C">
      <w:pPr>
        <w:rPr>
          <w:rFonts w:ascii="Calibri" w:eastAsia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XSpec="center" w:tblpY="44"/>
        <w:tblW w:w="10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7"/>
      </w:tblGrid>
      <w:tr w:rsidR="0062739C" w14:paraId="3C62C9AE" w14:textId="77777777" w:rsidTr="00391C31">
        <w:trPr>
          <w:trHeight w:hRule="exact" w:val="3135"/>
        </w:trPr>
        <w:tc>
          <w:tcPr>
            <w:tcW w:w="10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3B3CA" w14:textId="77777777" w:rsidR="0062739C" w:rsidRPr="00FF74BB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b/>
                <w:spacing w:val="-1"/>
              </w:rPr>
            </w:pPr>
            <w:r w:rsidRPr="00FF74BB">
              <w:rPr>
                <w:rFonts w:ascii="Calibri" w:eastAsia="Calibri" w:hAnsi="Calibri" w:cs="Calibri"/>
                <w:b/>
                <w:spacing w:val="-1"/>
              </w:rPr>
              <w:t>COMMENTS:</w:t>
            </w:r>
          </w:p>
          <w:p w14:paraId="4035258C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51EE4B8B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3DD4EB9D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2C5FB0E4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6E11DFE9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3EC7D99E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13F45280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1F0DB2A6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6B8B3BFB" w14:textId="77777777" w:rsidR="0062739C" w:rsidRDefault="0062739C" w:rsidP="00391C31">
            <w:pPr>
              <w:pStyle w:val="TableParagraph"/>
              <w:spacing w:before="80" w:line="264" w:lineRule="exact"/>
              <w:ind w:left="102"/>
              <w:rPr>
                <w:rFonts w:ascii="Calibri" w:eastAsia="Calibri" w:hAnsi="Calibri" w:cs="Calibri"/>
                <w:spacing w:val="-1"/>
              </w:rPr>
            </w:pPr>
          </w:p>
          <w:p w14:paraId="5788F66E" w14:textId="77777777" w:rsidR="0062739C" w:rsidRDefault="0062739C" w:rsidP="00391C31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</w:tc>
      </w:tr>
    </w:tbl>
    <w:p w14:paraId="34DFEB62" w14:textId="77777777" w:rsidR="0062739C" w:rsidRDefault="0062739C" w:rsidP="0062739C">
      <w:pPr>
        <w:rPr>
          <w:rFonts w:ascii="Calibri" w:eastAsia="Calibri" w:hAnsi="Calibri" w:cs="Calibri"/>
          <w:sz w:val="20"/>
          <w:szCs w:val="20"/>
        </w:rPr>
      </w:pPr>
    </w:p>
    <w:p w14:paraId="63774407" w14:textId="77777777" w:rsidR="00712650" w:rsidRDefault="00712650" w:rsidP="006B1B05">
      <w:pPr>
        <w:pStyle w:val="Heading1"/>
        <w:jc w:val="center"/>
      </w:pPr>
    </w:p>
    <w:sectPr w:rsidR="00712650" w:rsidSect="00DC064F">
      <w:headerReference w:type="default" r:id="rId11"/>
      <w:footerReference w:type="default" r:id="rId12"/>
      <w:pgSz w:w="11906" w:h="16838"/>
      <w:pgMar w:top="1440" w:right="1077" w:bottom="1134" w:left="1077" w:header="28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F7D9" w14:textId="77777777" w:rsidR="00A1263F" w:rsidRDefault="00A1263F" w:rsidP="000B1BB6">
      <w:pPr>
        <w:spacing w:after="0" w:line="240" w:lineRule="auto"/>
      </w:pPr>
      <w:r>
        <w:separator/>
      </w:r>
    </w:p>
  </w:endnote>
  <w:endnote w:type="continuationSeparator" w:id="0">
    <w:p w14:paraId="31F2E312" w14:textId="77777777" w:rsidR="00A1263F" w:rsidRDefault="00A1263F" w:rsidP="000B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5BEC" w14:textId="77777777" w:rsidR="00E379FC" w:rsidRDefault="00E379FC" w:rsidP="00E379FC">
    <w:pPr>
      <w:pStyle w:val="Footer"/>
      <w:tabs>
        <w:tab w:val="clear" w:pos="4513"/>
        <w:tab w:val="clear" w:pos="9026"/>
        <w:tab w:val="left" w:pos="291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36F3" w14:textId="77777777" w:rsidR="00A1263F" w:rsidRDefault="00A1263F" w:rsidP="000B1BB6">
      <w:pPr>
        <w:spacing w:after="0" w:line="240" w:lineRule="auto"/>
      </w:pPr>
      <w:r>
        <w:separator/>
      </w:r>
    </w:p>
  </w:footnote>
  <w:footnote w:type="continuationSeparator" w:id="0">
    <w:p w14:paraId="347E4ED8" w14:textId="77777777" w:rsidR="00A1263F" w:rsidRDefault="00A1263F" w:rsidP="000B1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197E" w14:textId="77777777" w:rsidR="005F1F3E" w:rsidRPr="00192111" w:rsidRDefault="00DC064F" w:rsidP="008E46E0">
    <w:pPr>
      <w:pStyle w:val="Heading1"/>
      <w:spacing w:before="0" w:line="48" w:lineRule="auto"/>
      <w:ind w:left="1979"/>
      <w:rPr>
        <w:rFonts w:asciiTheme="minorHAnsi" w:hAnsiTheme="minorHAnsi"/>
        <w:b/>
        <w:color w:val="2F5496" w:themeColor="accent1" w:themeShade="BF"/>
      </w:rPr>
    </w:pPr>
    <w:r w:rsidRPr="00DC064F">
      <w:rPr>
        <w:rFonts w:asciiTheme="minorHAnsi" w:hAnsiTheme="minorHAnsi"/>
        <w:b/>
        <w:noProof/>
        <w:color w:val="2F5496" w:themeColor="accent1" w:themeShade="BF"/>
        <w:lang w:val="en-AU" w:eastAsia="en-AU"/>
      </w:rPr>
      <w:drawing>
        <wp:anchor distT="0" distB="0" distL="114300" distR="114300" simplePos="0" relativeHeight="251662336" behindDoc="1" locked="0" layoutInCell="1" allowOverlap="1" wp14:anchorId="7E529947" wp14:editId="41CF40A3">
          <wp:simplePos x="0" y="0"/>
          <wp:positionH relativeFrom="column">
            <wp:posOffset>5160010</wp:posOffset>
          </wp:positionH>
          <wp:positionV relativeFrom="paragraph">
            <wp:posOffset>-1430655</wp:posOffset>
          </wp:positionV>
          <wp:extent cx="1236345" cy="494665"/>
          <wp:effectExtent l="0" t="0" r="0" b="635"/>
          <wp:wrapTight wrapText="bothSides">
            <wp:wrapPolygon edited="0">
              <wp:start x="666" y="0"/>
              <wp:lineTo x="333" y="7487"/>
              <wp:lineTo x="998" y="14973"/>
              <wp:lineTo x="2330" y="19132"/>
              <wp:lineTo x="2663" y="20796"/>
              <wp:lineTo x="20968" y="20796"/>
              <wp:lineTo x="20968" y="0"/>
              <wp:lineTo x="666" y="0"/>
            </wp:wrapPolygon>
          </wp:wrapTight>
          <wp:docPr id="12" name="Picture 12" descr="The NSQHS Standards | Australian Commission on Safety and Quality in Health 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SQHS Standards | Australian Commission on Safety and Quality in Health  Ca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64F">
      <w:rPr>
        <w:rFonts w:asciiTheme="minorHAnsi" w:hAnsiTheme="minorHAnsi"/>
        <w:b/>
        <w:noProof/>
        <w:color w:val="2F5496" w:themeColor="accent1" w:themeShade="BF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F9331" wp14:editId="6FEEA0CE">
              <wp:simplePos x="0" y="0"/>
              <wp:positionH relativeFrom="margin">
                <wp:posOffset>-333375</wp:posOffset>
              </wp:positionH>
              <wp:positionV relativeFrom="paragraph">
                <wp:posOffset>-1549400</wp:posOffset>
              </wp:positionV>
              <wp:extent cx="5995670" cy="1435100"/>
              <wp:effectExtent l="0" t="0" r="508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5670" cy="1435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C35CC6" w14:textId="77777777" w:rsidR="00DC064F" w:rsidRDefault="00E379FC" w:rsidP="00DC064F">
                          <w:pPr>
                            <w:spacing w:after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Walka</w:t>
                          </w:r>
                          <w:r w:rsidR="00780A95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round</w:t>
                          </w:r>
                          <w:r w:rsidR="00AC1C6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 xml:space="preserve"> </w:t>
                          </w:r>
                          <w:r w:rsidR="00DC064F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>Q&amp;A</w:t>
                          </w:r>
                          <w:r w:rsidR="00AC1C62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40"/>
                            </w:rPr>
                            <w:t xml:space="preserve"> and Observations</w:t>
                          </w:r>
                        </w:p>
                        <w:p w14:paraId="08CB05B4" w14:textId="77777777" w:rsidR="00DC064F" w:rsidRPr="00D754A2" w:rsidRDefault="006C622A" w:rsidP="00DC064F">
                          <w:pPr>
                            <w:spacing w:before="60" w:after="0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NSQHS Std</w:t>
                          </w:r>
                          <w:r w:rsidR="005F0557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.</w:t>
                          </w: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 xml:space="preserve"> </w:t>
                          </w:r>
                          <w:r w:rsidR="003240CB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6</w:t>
                          </w:r>
                          <w:r w:rsidR="00DC064F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 xml:space="preserve"> </w:t>
                          </w:r>
                          <w:r w:rsidR="003240CB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36"/>
                            </w:rPr>
                            <w:t>Communicating for Safety</w:t>
                          </w:r>
                        </w:p>
                        <w:p w14:paraId="6FA681D6" w14:textId="77777777" w:rsidR="00DC064F" w:rsidRPr="00D754A2" w:rsidRDefault="00DC064F" w:rsidP="00DC064F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  <w:sz w:val="2"/>
                            </w:rPr>
                          </w:pPr>
                        </w:p>
                        <w:p w14:paraId="61CFD877" w14:textId="40599EC2" w:rsidR="00DC064F" w:rsidRPr="00D754A2" w:rsidRDefault="00B55656" w:rsidP="00DC064F">
                          <w:pP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  <w:t>M</w:t>
                          </w:r>
                          <w:r w:rsidR="00057F25"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pacing w:val="14"/>
                            </w:rPr>
                            <w:t>arch 2024</w:t>
                          </w:r>
                        </w:p>
                        <w:p w14:paraId="7DB03275" w14:textId="77777777" w:rsidR="00DC064F" w:rsidRPr="00B8050E" w:rsidRDefault="00DC064F" w:rsidP="00DC064F">
                          <w:pPr>
                            <w:pStyle w:val="Heading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EF93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6.25pt;margin-top:-122pt;width:472.1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s3DgIAAB0EAAAOAAAAZHJzL2Uyb0RvYy54bWysU11v0zAUfUfiP1h+p0k3WljUdCqbipCm&#10;bVKH9uw6dhPJ8TXXbpPy67l2kxYNnhAvzo3v9znHi9u+Neyg0DdgSz6d5JwpK6Fq7K7k31/WHz5z&#10;5oOwlTBgVcmPyvPb5ft3i84V6gpqMJVCRkWsLzpX8joEV2SZl7VqhZ+AU5acGrAVgX5xl1UoOqre&#10;muwqz+dZB1g5BKm8p9v7k5MvU32tlQxPWnsVmCk5zRbSiencxjNbLkSxQ+HqRg5jiH+YohWNpabn&#10;UvciCLbH5o9SbSMRPOgwkdBmoHUjVdqBtpnmb7bZ1MKptAuB490ZJv//ysrHw8Y9Iwv9F+iJwAhI&#10;53zh6TLu02ts45cmZeQnCI9n2FQfmKTL2c3NbP6JXJJ804/Xs2megM0u6Q59+KqgZdEoORIvCS5x&#10;ePCBWlLoGBK7WVg3xiRujGVdyefXszwlnD2UYSwlXoaNVui3/bDBFqojLYZw4tw7uW6o+YPw4Vkg&#10;kUwDk3DDEx3aADWBweKsBvz5t/sYT9iTl7OORFNy/2MvUHFmvlliJSpsNHA0tqNh9+0dkA6n9CSc&#10;TCYlYDCjqRHaV9LzKnYhl7CSepU8jOZdOEmX3oNUq1UKIh05ER7sxslYOsIXoXzpXwW6Ae9AVD3C&#10;KCdRvIH9FHsCfrUPoJvESQT0hOKAM2kwUTW8lyjy3/9T1OVVL38BAAD//wMAUEsDBBQABgAIAAAA&#10;IQDMUacY4gAAAAwBAAAPAAAAZHJzL2Rvd25yZXYueG1sTI/NTsMwEITvSLyDtUjcWjtRCyHEqRA/&#10;Nyi0BQluTmySiHgd2U4a3p7lBLfdndHsN8Vmtj2bjA+dQwnJUgAzWDvdYSPh9fCwyICFqFCr3qGR&#10;8G0CbMrTk0Ll2h1xZ6Z9bBiFYMiVhDbGIec81K2xKizdYJC0T+etirT6hmuvjhRue54KccGt6pA+&#10;tGowt62pv/ajldC/B/9Yifgx3TVP8eWZj2/3yVbK87P55hpYNHP8M8MvPqFDSUyVG1EH1ktYrNM1&#10;WWlIVytqRZbsKrkEVtEpyQTwsuD/S5Q/AAAA//8DAFBLAQItABQABgAIAAAAIQC2gziS/gAAAOEB&#10;AAATAAAAAAAAAAAAAAAAAAAAAABbQ29udGVudF9UeXBlc10ueG1sUEsBAi0AFAAGAAgAAAAhADj9&#10;If/WAAAAlAEAAAsAAAAAAAAAAAAAAAAALwEAAF9yZWxzLy5yZWxzUEsBAi0AFAAGAAgAAAAhAObF&#10;KzcOAgAAHQQAAA4AAAAAAAAAAAAAAAAALgIAAGRycy9lMm9Eb2MueG1sUEsBAi0AFAAGAAgAAAAh&#10;AMxRpxjiAAAADAEAAA8AAAAAAAAAAAAAAAAAaAQAAGRycy9kb3ducmV2LnhtbFBLBQYAAAAABAAE&#10;APMAAAB3BQAAAAA=&#10;" filled="f" stroked="f" strokeweight=".5pt">
              <v:textbox inset="0,0,0,0">
                <w:txbxContent>
                  <w:p w14:paraId="53C35CC6" w14:textId="77777777" w:rsidR="00DC064F" w:rsidRDefault="00E379FC" w:rsidP="00DC064F">
                    <w:pPr>
                      <w:spacing w:after="0"/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Walka</w:t>
                    </w:r>
                    <w:r w:rsidR="00780A95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round</w:t>
                    </w:r>
                    <w:r w:rsidR="00AC1C62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 xml:space="preserve"> </w:t>
                    </w:r>
                    <w:r w:rsidR="00DC064F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>Q&amp;A</w:t>
                    </w:r>
                    <w:r w:rsidR="00AC1C62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40"/>
                      </w:rPr>
                      <w:t xml:space="preserve"> and Observations</w:t>
                    </w:r>
                  </w:p>
                  <w:p w14:paraId="08CB05B4" w14:textId="77777777" w:rsidR="00DC064F" w:rsidRPr="00D754A2" w:rsidRDefault="006C622A" w:rsidP="00DC064F">
                    <w:pPr>
                      <w:spacing w:before="60" w:after="0"/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NSQHS Std</w:t>
                    </w:r>
                    <w:r w:rsidR="005F0557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.</w:t>
                    </w: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 xml:space="preserve"> </w:t>
                    </w:r>
                    <w:r w:rsidR="003240CB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6</w:t>
                    </w:r>
                    <w:r w:rsidR="00DC064F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 xml:space="preserve"> </w:t>
                    </w:r>
                    <w:r w:rsidR="003240CB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36"/>
                      </w:rPr>
                      <w:t>Communicating for Safety</w:t>
                    </w:r>
                  </w:p>
                  <w:p w14:paraId="6FA681D6" w14:textId="77777777" w:rsidR="00DC064F" w:rsidRPr="00D754A2" w:rsidRDefault="00DC064F" w:rsidP="00DC064F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  <w:sz w:val="2"/>
                      </w:rPr>
                    </w:pPr>
                  </w:p>
                  <w:p w14:paraId="61CFD877" w14:textId="40599EC2" w:rsidR="00DC064F" w:rsidRPr="00D754A2" w:rsidRDefault="00B55656" w:rsidP="00DC064F">
                    <w:pP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  <w:t>M</w:t>
                    </w:r>
                    <w:r w:rsidR="00057F25">
                      <w:rPr>
                        <w:rFonts w:ascii="Tahoma" w:hAnsi="Tahoma" w:cs="Tahoma"/>
                        <w:b/>
                        <w:color w:val="FFFFFF" w:themeColor="background1"/>
                        <w:spacing w:val="14"/>
                      </w:rPr>
                      <w:t>arch 2024</w:t>
                    </w:r>
                  </w:p>
                  <w:p w14:paraId="7DB03275" w14:textId="77777777" w:rsidR="00DC064F" w:rsidRPr="00B8050E" w:rsidRDefault="00DC064F" w:rsidP="00DC064F">
                    <w:pPr>
                      <w:pStyle w:val="Heading1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09BEF28" wp14:editId="69328FC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4600" cy="2465944"/>
          <wp:effectExtent l="0" t="0" r="635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3"/>
                  <a:stretch/>
                </pic:blipFill>
                <pic:spPr bwMode="auto">
                  <a:xfrm>
                    <a:off x="0" y="0"/>
                    <a:ext cx="7594600" cy="2465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60CCA5" w14:textId="77777777" w:rsidR="005F1F3E" w:rsidRPr="00747F6D" w:rsidRDefault="005F1F3E" w:rsidP="008E46E0">
    <w:pPr>
      <w:pStyle w:val="Header"/>
    </w:pPr>
  </w:p>
  <w:p w14:paraId="27978F90" w14:textId="77777777" w:rsidR="005F1F3E" w:rsidRPr="00747F6D" w:rsidRDefault="005F1F3E" w:rsidP="008E4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86"/>
    <w:multiLevelType w:val="hybridMultilevel"/>
    <w:tmpl w:val="8C7E69FC"/>
    <w:lvl w:ilvl="0" w:tplc="E7869F2A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02" w:hanging="360"/>
      </w:pPr>
    </w:lvl>
    <w:lvl w:ilvl="2" w:tplc="0C09001B" w:tentative="1">
      <w:start w:val="1"/>
      <w:numFmt w:val="lowerRoman"/>
      <w:lvlText w:val="%3."/>
      <w:lvlJc w:val="right"/>
      <w:pPr>
        <w:ind w:left="2622" w:hanging="180"/>
      </w:pPr>
    </w:lvl>
    <w:lvl w:ilvl="3" w:tplc="0C09000F" w:tentative="1">
      <w:start w:val="1"/>
      <w:numFmt w:val="decimal"/>
      <w:lvlText w:val="%4."/>
      <w:lvlJc w:val="left"/>
      <w:pPr>
        <w:ind w:left="3342" w:hanging="360"/>
      </w:pPr>
    </w:lvl>
    <w:lvl w:ilvl="4" w:tplc="0C090019" w:tentative="1">
      <w:start w:val="1"/>
      <w:numFmt w:val="lowerLetter"/>
      <w:lvlText w:val="%5."/>
      <w:lvlJc w:val="left"/>
      <w:pPr>
        <w:ind w:left="4062" w:hanging="360"/>
      </w:pPr>
    </w:lvl>
    <w:lvl w:ilvl="5" w:tplc="0C09001B" w:tentative="1">
      <w:start w:val="1"/>
      <w:numFmt w:val="lowerRoman"/>
      <w:lvlText w:val="%6."/>
      <w:lvlJc w:val="right"/>
      <w:pPr>
        <w:ind w:left="4782" w:hanging="180"/>
      </w:pPr>
    </w:lvl>
    <w:lvl w:ilvl="6" w:tplc="0C09000F" w:tentative="1">
      <w:start w:val="1"/>
      <w:numFmt w:val="decimal"/>
      <w:lvlText w:val="%7."/>
      <w:lvlJc w:val="left"/>
      <w:pPr>
        <w:ind w:left="5502" w:hanging="360"/>
      </w:pPr>
    </w:lvl>
    <w:lvl w:ilvl="7" w:tplc="0C090019" w:tentative="1">
      <w:start w:val="1"/>
      <w:numFmt w:val="lowerLetter"/>
      <w:lvlText w:val="%8."/>
      <w:lvlJc w:val="left"/>
      <w:pPr>
        <w:ind w:left="6222" w:hanging="360"/>
      </w:pPr>
    </w:lvl>
    <w:lvl w:ilvl="8" w:tplc="0C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54B329D"/>
    <w:multiLevelType w:val="hybridMultilevel"/>
    <w:tmpl w:val="ED402F3E"/>
    <w:lvl w:ilvl="0" w:tplc="12A6A906">
      <w:numFmt w:val="bullet"/>
      <w:lvlText w:val=""/>
      <w:lvlJc w:val="left"/>
      <w:pPr>
        <w:ind w:left="1284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84618BC"/>
    <w:multiLevelType w:val="hybridMultilevel"/>
    <w:tmpl w:val="2FC8890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0B377AB4"/>
    <w:multiLevelType w:val="hybridMultilevel"/>
    <w:tmpl w:val="A83ECDFC"/>
    <w:lvl w:ilvl="0" w:tplc="459A71F8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DA4FA4"/>
    <w:multiLevelType w:val="hybridMultilevel"/>
    <w:tmpl w:val="016006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F83BF7"/>
    <w:multiLevelType w:val="hybridMultilevel"/>
    <w:tmpl w:val="7E5628C2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0203EDF"/>
    <w:multiLevelType w:val="hybridMultilevel"/>
    <w:tmpl w:val="6BCE4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3DE3"/>
    <w:multiLevelType w:val="hybridMultilevel"/>
    <w:tmpl w:val="EEEE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D495E"/>
    <w:multiLevelType w:val="hybridMultilevel"/>
    <w:tmpl w:val="DD9AD5FE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1B176E7B"/>
    <w:multiLevelType w:val="hybridMultilevel"/>
    <w:tmpl w:val="756C48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62C84"/>
    <w:multiLevelType w:val="hybridMultilevel"/>
    <w:tmpl w:val="E3446A4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1B9D10E9"/>
    <w:multiLevelType w:val="hybridMultilevel"/>
    <w:tmpl w:val="DEF4EAD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2" w15:restartNumberingAfterBreak="0">
    <w:nsid w:val="1D7A7D72"/>
    <w:multiLevelType w:val="hybridMultilevel"/>
    <w:tmpl w:val="BD5CEF5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3" w15:restartNumberingAfterBreak="0">
    <w:nsid w:val="20C722D8"/>
    <w:multiLevelType w:val="hybridMultilevel"/>
    <w:tmpl w:val="C98EDCA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24B5714B"/>
    <w:multiLevelType w:val="hybridMultilevel"/>
    <w:tmpl w:val="26CEF442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25A31C0D"/>
    <w:multiLevelType w:val="hybridMultilevel"/>
    <w:tmpl w:val="3398DA2C"/>
    <w:lvl w:ilvl="0" w:tplc="12A6A906">
      <w:numFmt w:val="bullet"/>
      <w:lvlText w:val=""/>
      <w:lvlJc w:val="left"/>
      <w:pPr>
        <w:ind w:left="1182" w:hanging="360"/>
      </w:pPr>
      <w:rPr>
        <w:rFonts w:ascii="Wingdings" w:eastAsia="Calibr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29A97EBC"/>
    <w:multiLevelType w:val="hybridMultilevel"/>
    <w:tmpl w:val="B3124C1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 w15:restartNumberingAfterBreak="0">
    <w:nsid w:val="2CF14A8E"/>
    <w:multiLevelType w:val="hybridMultilevel"/>
    <w:tmpl w:val="E70A1FEC"/>
    <w:lvl w:ilvl="0" w:tplc="08CA67C6">
      <w:start w:val="1"/>
      <w:numFmt w:val="bullet"/>
      <w:lvlText w:val="•"/>
      <w:lvlJc w:val="left"/>
      <w:pPr>
        <w:ind w:hanging="361"/>
      </w:pPr>
      <w:rPr>
        <w:rFonts w:ascii="Calibri" w:eastAsia="Calibri" w:hAnsi="Calibri" w:hint="default"/>
        <w:sz w:val="22"/>
        <w:szCs w:val="22"/>
      </w:rPr>
    </w:lvl>
    <w:lvl w:ilvl="1" w:tplc="A6B27F58">
      <w:start w:val="1"/>
      <w:numFmt w:val="bullet"/>
      <w:lvlText w:val="•"/>
      <w:lvlJc w:val="left"/>
      <w:rPr>
        <w:rFonts w:hint="default"/>
      </w:rPr>
    </w:lvl>
    <w:lvl w:ilvl="2" w:tplc="E6CEFE7A">
      <w:start w:val="1"/>
      <w:numFmt w:val="bullet"/>
      <w:lvlText w:val="•"/>
      <w:lvlJc w:val="left"/>
      <w:rPr>
        <w:rFonts w:hint="default"/>
      </w:rPr>
    </w:lvl>
    <w:lvl w:ilvl="3" w:tplc="32A44BA2">
      <w:start w:val="1"/>
      <w:numFmt w:val="bullet"/>
      <w:lvlText w:val="•"/>
      <w:lvlJc w:val="left"/>
      <w:rPr>
        <w:rFonts w:hint="default"/>
      </w:rPr>
    </w:lvl>
    <w:lvl w:ilvl="4" w:tplc="1F1E2816">
      <w:start w:val="1"/>
      <w:numFmt w:val="bullet"/>
      <w:lvlText w:val="•"/>
      <w:lvlJc w:val="left"/>
      <w:rPr>
        <w:rFonts w:hint="default"/>
      </w:rPr>
    </w:lvl>
    <w:lvl w:ilvl="5" w:tplc="37F041A2">
      <w:start w:val="1"/>
      <w:numFmt w:val="bullet"/>
      <w:lvlText w:val="•"/>
      <w:lvlJc w:val="left"/>
      <w:rPr>
        <w:rFonts w:hint="default"/>
      </w:rPr>
    </w:lvl>
    <w:lvl w:ilvl="6" w:tplc="55924FD0">
      <w:start w:val="1"/>
      <w:numFmt w:val="bullet"/>
      <w:lvlText w:val="•"/>
      <w:lvlJc w:val="left"/>
      <w:rPr>
        <w:rFonts w:hint="default"/>
      </w:rPr>
    </w:lvl>
    <w:lvl w:ilvl="7" w:tplc="705C0A18">
      <w:start w:val="1"/>
      <w:numFmt w:val="bullet"/>
      <w:lvlText w:val="•"/>
      <w:lvlJc w:val="left"/>
      <w:rPr>
        <w:rFonts w:hint="default"/>
      </w:rPr>
    </w:lvl>
    <w:lvl w:ilvl="8" w:tplc="B930EAE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EA417C0"/>
    <w:multiLevelType w:val="hybridMultilevel"/>
    <w:tmpl w:val="91FABD2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9" w15:restartNumberingAfterBreak="0">
    <w:nsid w:val="2FF3309F"/>
    <w:multiLevelType w:val="hybridMultilevel"/>
    <w:tmpl w:val="22D0F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C1E99"/>
    <w:multiLevelType w:val="hybridMultilevel"/>
    <w:tmpl w:val="B3901EFE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1" w15:restartNumberingAfterBreak="0">
    <w:nsid w:val="32F35BE2"/>
    <w:multiLevelType w:val="hybridMultilevel"/>
    <w:tmpl w:val="63201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522F7"/>
    <w:multiLevelType w:val="hybridMultilevel"/>
    <w:tmpl w:val="3CFCD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954F4"/>
    <w:multiLevelType w:val="hybridMultilevel"/>
    <w:tmpl w:val="D102CB1C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37CE07C8"/>
    <w:multiLevelType w:val="hybridMultilevel"/>
    <w:tmpl w:val="59EC324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 w15:restartNumberingAfterBreak="0">
    <w:nsid w:val="3E7C54DB"/>
    <w:multiLevelType w:val="hybridMultilevel"/>
    <w:tmpl w:val="A5343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2DEC"/>
    <w:multiLevelType w:val="hybridMultilevel"/>
    <w:tmpl w:val="E558E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5B2778"/>
    <w:multiLevelType w:val="hybridMultilevel"/>
    <w:tmpl w:val="C382C766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8" w15:restartNumberingAfterBreak="0">
    <w:nsid w:val="47C761C8"/>
    <w:multiLevelType w:val="hybridMultilevel"/>
    <w:tmpl w:val="E8CC851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1F6EE8"/>
    <w:multiLevelType w:val="hybridMultilevel"/>
    <w:tmpl w:val="5C0466BA"/>
    <w:lvl w:ilvl="0" w:tplc="39003BF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35756"/>
    <w:multiLevelType w:val="hybridMultilevel"/>
    <w:tmpl w:val="96443ED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1" w15:restartNumberingAfterBreak="0">
    <w:nsid w:val="4FB92CB6"/>
    <w:multiLevelType w:val="hybridMultilevel"/>
    <w:tmpl w:val="1EFE717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5004766A"/>
    <w:multiLevelType w:val="hybridMultilevel"/>
    <w:tmpl w:val="18B087A2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3" w15:restartNumberingAfterBreak="0">
    <w:nsid w:val="525A1BD7"/>
    <w:multiLevelType w:val="hybridMultilevel"/>
    <w:tmpl w:val="5AF29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255EA"/>
    <w:multiLevelType w:val="hybridMultilevel"/>
    <w:tmpl w:val="07664F48"/>
    <w:lvl w:ilvl="0" w:tplc="D188D018">
      <w:start w:val="1"/>
      <w:numFmt w:val="decimal"/>
      <w:lvlText w:val="%1."/>
      <w:lvlJc w:val="left"/>
      <w:pPr>
        <w:ind w:left="1182" w:hanging="360"/>
      </w:pPr>
      <w:rPr>
        <w:rFonts w:hint="default"/>
        <w:i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902" w:hanging="360"/>
      </w:pPr>
    </w:lvl>
    <w:lvl w:ilvl="2" w:tplc="0C09001B" w:tentative="1">
      <w:start w:val="1"/>
      <w:numFmt w:val="lowerRoman"/>
      <w:lvlText w:val="%3."/>
      <w:lvlJc w:val="right"/>
      <w:pPr>
        <w:ind w:left="2622" w:hanging="180"/>
      </w:pPr>
    </w:lvl>
    <w:lvl w:ilvl="3" w:tplc="0C09000F" w:tentative="1">
      <w:start w:val="1"/>
      <w:numFmt w:val="decimal"/>
      <w:lvlText w:val="%4."/>
      <w:lvlJc w:val="left"/>
      <w:pPr>
        <w:ind w:left="3342" w:hanging="360"/>
      </w:pPr>
    </w:lvl>
    <w:lvl w:ilvl="4" w:tplc="0C090019" w:tentative="1">
      <w:start w:val="1"/>
      <w:numFmt w:val="lowerLetter"/>
      <w:lvlText w:val="%5."/>
      <w:lvlJc w:val="left"/>
      <w:pPr>
        <w:ind w:left="4062" w:hanging="360"/>
      </w:pPr>
    </w:lvl>
    <w:lvl w:ilvl="5" w:tplc="0C09001B" w:tentative="1">
      <w:start w:val="1"/>
      <w:numFmt w:val="lowerRoman"/>
      <w:lvlText w:val="%6."/>
      <w:lvlJc w:val="right"/>
      <w:pPr>
        <w:ind w:left="4782" w:hanging="180"/>
      </w:pPr>
    </w:lvl>
    <w:lvl w:ilvl="6" w:tplc="0C09000F" w:tentative="1">
      <w:start w:val="1"/>
      <w:numFmt w:val="decimal"/>
      <w:lvlText w:val="%7."/>
      <w:lvlJc w:val="left"/>
      <w:pPr>
        <w:ind w:left="5502" w:hanging="360"/>
      </w:pPr>
    </w:lvl>
    <w:lvl w:ilvl="7" w:tplc="0C090019" w:tentative="1">
      <w:start w:val="1"/>
      <w:numFmt w:val="lowerLetter"/>
      <w:lvlText w:val="%8."/>
      <w:lvlJc w:val="left"/>
      <w:pPr>
        <w:ind w:left="6222" w:hanging="360"/>
      </w:pPr>
    </w:lvl>
    <w:lvl w:ilvl="8" w:tplc="0C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5" w15:restartNumberingAfterBreak="0">
    <w:nsid w:val="57286ECA"/>
    <w:multiLevelType w:val="hybridMultilevel"/>
    <w:tmpl w:val="BA4EC02E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6" w15:restartNumberingAfterBreak="0">
    <w:nsid w:val="580334BD"/>
    <w:multiLevelType w:val="hybridMultilevel"/>
    <w:tmpl w:val="047A37F4"/>
    <w:lvl w:ilvl="0" w:tplc="0F2418CC">
      <w:start w:val="1"/>
      <w:numFmt w:val="bullet"/>
      <w:lvlText w:val="•"/>
      <w:lvlJc w:val="left"/>
      <w:pPr>
        <w:ind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BBE8675E">
      <w:start w:val="1"/>
      <w:numFmt w:val="bullet"/>
      <w:lvlText w:val="•"/>
      <w:lvlJc w:val="left"/>
      <w:rPr>
        <w:rFonts w:hint="default"/>
      </w:rPr>
    </w:lvl>
    <w:lvl w:ilvl="2" w:tplc="099CE42E">
      <w:start w:val="1"/>
      <w:numFmt w:val="bullet"/>
      <w:lvlText w:val="•"/>
      <w:lvlJc w:val="left"/>
      <w:rPr>
        <w:rFonts w:hint="default"/>
      </w:rPr>
    </w:lvl>
    <w:lvl w:ilvl="3" w:tplc="56D800BA">
      <w:start w:val="1"/>
      <w:numFmt w:val="bullet"/>
      <w:lvlText w:val="•"/>
      <w:lvlJc w:val="left"/>
      <w:rPr>
        <w:rFonts w:hint="default"/>
      </w:rPr>
    </w:lvl>
    <w:lvl w:ilvl="4" w:tplc="30407D60">
      <w:start w:val="1"/>
      <w:numFmt w:val="bullet"/>
      <w:lvlText w:val="•"/>
      <w:lvlJc w:val="left"/>
      <w:rPr>
        <w:rFonts w:hint="default"/>
      </w:rPr>
    </w:lvl>
    <w:lvl w:ilvl="5" w:tplc="4BBCFF9C">
      <w:start w:val="1"/>
      <w:numFmt w:val="bullet"/>
      <w:lvlText w:val="•"/>
      <w:lvlJc w:val="left"/>
      <w:rPr>
        <w:rFonts w:hint="default"/>
      </w:rPr>
    </w:lvl>
    <w:lvl w:ilvl="6" w:tplc="88A25324">
      <w:start w:val="1"/>
      <w:numFmt w:val="bullet"/>
      <w:lvlText w:val="•"/>
      <w:lvlJc w:val="left"/>
      <w:rPr>
        <w:rFonts w:hint="default"/>
      </w:rPr>
    </w:lvl>
    <w:lvl w:ilvl="7" w:tplc="E3C0DFC2">
      <w:start w:val="1"/>
      <w:numFmt w:val="bullet"/>
      <w:lvlText w:val="•"/>
      <w:lvlJc w:val="left"/>
      <w:rPr>
        <w:rFonts w:hint="default"/>
      </w:rPr>
    </w:lvl>
    <w:lvl w:ilvl="8" w:tplc="A69060A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5AB7566E"/>
    <w:multiLevelType w:val="hybridMultilevel"/>
    <w:tmpl w:val="102E2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37C21"/>
    <w:multiLevelType w:val="hybridMultilevel"/>
    <w:tmpl w:val="C4AC9D5A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 w15:restartNumberingAfterBreak="0">
    <w:nsid w:val="641F4E3C"/>
    <w:multiLevelType w:val="hybridMultilevel"/>
    <w:tmpl w:val="509E344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 w15:restartNumberingAfterBreak="0">
    <w:nsid w:val="6575131B"/>
    <w:multiLevelType w:val="hybridMultilevel"/>
    <w:tmpl w:val="89540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222BEE"/>
    <w:multiLevelType w:val="hybridMultilevel"/>
    <w:tmpl w:val="2800FC58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 w15:restartNumberingAfterBreak="0">
    <w:nsid w:val="6A384398"/>
    <w:multiLevelType w:val="hybridMultilevel"/>
    <w:tmpl w:val="D74E76B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3" w15:restartNumberingAfterBreak="0">
    <w:nsid w:val="6AAF11AB"/>
    <w:multiLevelType w:val="hybridMultilevel"/>
    <w:tmpl w:val="F86274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3338"/>
    <w:multiLevelType w:val="hybridMultilevel"/>
    <w:tmpl w:val="5B5EAF32"/>
    <w:lvl w:ilvl="0" w:tplc="0C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 w15:restartNumberingAfterBreak="0">
    <w:nsid w:val="719E7DA4"/>
    <w:multiLevelType w:val="hybridMultilevel"/>
    <w:tmpl w:val="B840100E"/>
    <w:lvl w:ilvl="0" w:tplc="3CB8AC4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84F64976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8348E8A4">
      <w:start w:val="1"/>
      <w:numFmt w:val="bullet"/>
      <w:lvlText w:val="•"/>
      <w:lvlJc w:val="left"/>
      <w:rPr>
        <w:rFonts w:hint="default"/>
      </w:rPr>
    </w:lvl>
    <w:lvl w:ilvl="3" w:tplc="92BA80D6">
      <w:start w:val="1"/>
      <w:numFmt w:val="bullet"/>
      <w:lvlText w:val="•"/>
      <w:lvlJc w:val="left"/>
      <w:rPr>
        <w:rFonts w:hint="default"/>
      </w:rPr>
    </w:lvl>
    <w:lvl w:ilvl="4" w:tplc="2C729F6C">
      <w:start w:val="1"/>
      <w:numFmt w:val="bullet"/>
      <w:lvlText w:val="•"/>
      <w:lvlJc w:val="left"/>
      <w:rPr>
        <w:rFonts w:hint="default"/>
      </w:rPr>
    </w:lvl>
    <w:lvl w:ilvl="5" w:tplc="A48278BE">
      <w:start w:val="1"/>
      <w:numFmt w:val="bullet"/>
      <w:lvlText w:val="•"/>
      <w:lvlJc w:val="left"/>
      <w:rPr>
        <w:rFonts w:hint="default"/>
      </w:rPr>
    </w:lvl>
    <w:lvl w:ilvl="6" w:tplc="893AED6C">
      <w:start w:val="1"/>
      <w:numFmt w:val="bullet"/>
      <w:lvlText w:val="•"/>
      <w:lvlJc w:val="left"/>
      <w:rPr>
        <w:rFonts w:hint="default"/>
      </w:rPr>
    </w:lvl>
    <w:lvl w:ilvl="7" w:tplc="FAE25CF8">
      <w:start w:val="1"/>
      <w:numFmt w:val="bullet"/>
      <w:lvlText w:val="•"/>
      <w:lvlJc w:val="left"/>
      <w:rPr>
        <w:rFonts w:hint="default"/>
      </w:rPr>
    </w:lvl>
    <w:lvl w:ilvl="8" w:tplc="18D27E10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89F4F41"/>
    <w:multiLevelType w:val="hybridMultilevel"/>
    <w:tmpl w:val="7DE8CAC4"/>
    <w:lvl w:ilvl="0" w:tplc="0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7" w15:restartNumberingAfterBreak="0">
    <w:nsid w:val="7CD55907"/>
    <w:multiLevelType w:val="hybridMultilevel"/>
    <w:tmpl w:val="6F56C854"/>
    <w:lvl w:ilvl="0" w:tplc="6316B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6142514">
    <w:abstractNumId w:val="45"/>
  </w:num>
  <w:num w:numId="2" w16cid:durableId="1350373336">
    <w:abstractNumId w:val="36"/>
  </w:num>
  <w:num w:numId="3" w16cid:durableId="737246840">
    <w:abstractNumId w:val="17"/>
  </w:num>
  <w:num w:numId="4" w16cid:durableId="1724208599">
    <w:abstractNumId w:val="6"/>
  </w:num>
  <w:num w:numId="5" w16cid:durableId="1661350887">
    <w:abstractNumId w:val="47"/>
  </w:num>
  <w:num w:numId="6" w16cid:durableId="807018343">
    <w:abstractNumId w:val="27"/>
  </w:num>
  <w:num w:numId="7" w16cid:durableId="1444114419">
    <w:abstractNumId w:val="12"/>
  </w:num>
  <w:num w:numId="8" w16cid:durableId="751049481">
    <w:abstractNumId w:val="39"/>
  </w:num>
  <w:num w:numId="9" w16cid:durableId="409039068">
    <w:abstractNumId w:val="41"/>
  </w:num>
  <w:num w:numId="10" w16cid:durableId="747923319">
    <w:abstractNumId w:val="7"/>
  </w:num>
  <w:num w:numId="11" w16cid:durableId="1830487262">
    <w:abstractNumId w:val="42"/>
  </w:num>
  <w:num w:numId="12" w16cid:durableId="1494376244">
    <w:abstractNumId w:val="13"/>
  </w:num>
  <w:num w:numId="13" w16cid:durableId="1630745169">
    <w:abstractNumId w:val="38"/>
  </w:num>
  <w:num w:numId="14" w16cid:durableId="794904136">
    <w:abstractNumId w:val="16"/>
  </w:num>
  <w:num w:numId="15" w16cid:durableId="610359215">
    <w:abstractNumId w:val="20"/>
  </w:num>
  <w:num w:numId="16" w16cid:durableId="1044913628">
    <w:abstractNumId w:val="23"/>
  </w:num>
  <w:num w:numId="17" w16cid:durableId="508257199">
    <w:abstractNumId w:val="35"/>
  </w:num>
  <w:num w:numId="18" w16cid:durableId="345523747">
    <w:abstractNumId w:val="2"/>
  </w:num>
  <w:num w:numId="19" w16cid:durableId="1992561004">
    <w:abstractNumId w:val="11"/>
  </w:num>
  <w:num w:numId="20" w16cid:durableId="1120221936">
    <w:abstractNumId w:val="18"/>
  </w:num>
  <w:num w:numId="21" w16cid:durableId="1563369404">
    <w:abstractNumId w:val="30"/>
  </w:num>
  <w:num w:numId="22" w16cid:durableId="1534540329">
    <w:abstractNumId w:val="31"/>
  </w:num>
  <w:num w:numId="23" w16cid:durableId="499738757">
    <w:abstractNumId w:val="26"/>
  </w:num>
  <w:num w:numId="24" w16cid:durableId="1610775198">
    <w:abstractNumId w:val="33"/>
  </w:num>
  <w:num w:numId="25" w16cid:durableId="1510754861">
    <w:abstractNumId w:val="14"/>
  </w:num>
  <w:num w:numId="26" w16cid:durableId="1589999735">
    <w:abstractNumId w:val="32"/>
  </w:num>
  <w:num w:numId="27" w16cid:durableId="742026890">
    <w:abstractNumId w:val="0"/>
  </w:num>
  <w:num w:numId="28" w16cid:durableId="238754477">
    <w:abstractNumId w:val="25"/>
  </w:num>
  <w:num w:numId="29" w16cid:durableId="1466390550">
    <w:abstractNumId w:val="34"/>
  </w:num>
  <w:num w:numId="30" w16cid:durableId="441267347">
    <w:abstractNumId w:val="10"/>
  </w:num>
  <w:num w:numId="31" w16cid:durableId="266426529">
    <w:abstractNumId w:val="15"/>
  </w:num>
  <w:num w:numId="32" w16cid:durableId="1045300712">
    <w:abstractNumId w:val="8"/>
  </w:num>
  <w:num w:numId="33" w16cid:durableId="1929844228">
    <w:abstractNumId w:val="24"/>
  </w:num>
  <w:num w:numId="34" w16cid:durableId="616837066">
    <w:abstractNumId w:val="5"/>
  </w:num>
  <w:num w:numId="35" w16cid:durableId="1362823002">
    <w:abstractNumId w:val="40"/>
  </w:num>
  <w:num w:numId="36" w16cid:durableId="681473651">
    <w:abstractNumId w:val="3"/>
  </w:num>
  <w:num w:numId="37" w16cid:durableId="228000906">
    <w:abstractNumId w:val="43"/>
  </w:num>
  <w:num w:numId="38" w16cid:durableId="466628474">
    <w:abstractNumId w:val="22"/>
  </w:num>
  <w:num w:numId="39" w16cid:durableId="1217932553">
    <w:abstractNumId w:val="21"/>
  </w:num>
  <w:num w:numId="40" w16cid:durableId="346905944">
    <w:abstractNumId w:val="9"/>
  </w:num>
  <w:num w:numId="41" w16cid:durableId="430049750">
    <w:abstractNumId w:val="29"/>
  </w:num>
  <w:num w:numId="42" w16cid:durableId="1283533933">
    <w:abstractNumId w:val="1"/>
  </w:num>
  <w:num w:numId="43" w16cid:durableId="672612801">
    <w:abstractNumId w:val="19"/>
  </w:num>
  <w:num w:numId="44" w16cid:durableId="1376855492">
    <w:abstractNumId w:val="28"/>
  </w:num>
  <w:num w:numId="45" w16cid:durableId="58021437">
    <w:abstractNumId w:val="46"/>
  </w:num>
  <w:num w:numId="46" w16cid:durableId="1684744585">
    <w:abstractNumId w:val="37"/>
  </w:num>
  <w:num w:numId="47" w16cid:durableId="1898515017">
    <w:abstractNumId w:val="4"/>
  </w:num>
  <w:num w:numId="48" w16cid:durableId="830028412">
    <w:abstractNumId w:val="4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6"/>
    <w:rsid w:val="00057F25"/>
    <w:rsid w:val="00093179"/>
    <w:rsid w:val="000B1BB6"/>
    <w:rsid w:val="000B4BC6"/>
    <w:rsid w:val="000D6375"/>
    <w:rsid w:val="000D70C8"/>
    <w:rsid w:val="00116D14"/>
    <w:rsid w:val="001526BF"/>
    <w:rsid w:val="001A3527"/>
    <w:rsid w:val="00227ACB"/>
    <w:rsid w:val="00235C73"/>
    <w:rsid w:val="002374E9"/>
    <w:rsid w:val="00256A0A"/>
    <w:rsid w:val="0027242C"/>
    <w:rsid w:val="002934FD"/>
    <w:rsid w:val="003240CB"/>
    <w:rsid w:val="00333A40"/>
    <w:rsid w:val="003647E5"/>
    <w:rsid w:val="00372114"/>
    <w:rsid w:val="00385203"/>
    <w:rsid w:val="003A5526"/>
    <w:rsid w:val="004B0C99"/>
    <w:rsid w:val="004B5390"/>
    <w:rsid w:val="00514849"/>
    <w:rsid w:val="0052304E"/>
    <w:rsid w:val="0057276B"/>
    <w:rsid w:val="005831CC"/>
    <w:rsid w:val="005B46F8"/>
    <w:rsid w:val="005D15BE"/>
    <w:rsid w:val="005D6102"/>
    <w:rsid w:val="005F0557"/>
    <w:rsid w:val="005F1F3E"/>
    <w:rsid w:val="00601FF0"/>
    <w:rsid w:val="0062739C"/>
    <w:rsid w:val="00684750"/>
    <w:rsid w:val="00695F73"/>
    <w:rsid w:val="006B1B05"/>
    <w:rsid w:val="006B4C59"/>
    <w:rsid w:val="006C622A"/>
    <w:rsid w:val="006D1CF5"/>
    <w:rsid w:val="006D5FC9"/>
    <w:rsid w:val="00712650"/>
    <w:rsid w:val="00776E64"/>
    <w:rsid w:val="00780A95"/>
    <w:rsid w:val="007B3436"/>
    <w:rsid w:val="007D15B1"/>
    <w:rsid w:val="007E07F5"/>
    <w:rsid w:val="00823455"/>
    <w:rsid w:val="00841325"/>
    <w:rsid w:val="008B252F"/>
    <w:rsid w:val="008E46E0"/>
    <w:rsid w:val="009406BF"/>
    <w:rsid w:val="00965459"/>
    <w:rsid w:val="00991759"/>
    <w:rsid w:val="00A1263F"/>
    <w:rsid w:val="00A76481"/>
    <w:rsid w:val="00AC1C62"/>
    <w:rsid w:val="00B21854"/>
    <w:rsid w:val="00B55656"/>
    <w:rsid w:val="00C037B4"/>
    <w:rsid w:val="00C126FB"/>
    <w:rsid w:val="00C7192F"/>
    <w:rsid w:val="00C72A6D"/>
    <w:rsid w:val="00CA546A"/>
    <w:rsid w:val="00CB124C"/>
    <w:rsid w:val="00CE0D0E"/>
    <w:rsid w:val="00CF3F7D"/>
    <w:rsid w:val="00CF7499"/>
    <w:rsid w:val="00D35404"/>
    <w:rsid w:val="00DC064F"/>
    <w:rsid w:val="00E379FC"/>
    <w:rsid w:val="00E52801"/>
    <w:rsid w:val="00E75A4B"/>
    <w:rsid w:val="00E8149F"/>
    <w:rsid w:val="00F16C59"/>
    <w:rsid w:val="00F7508E"/>
    <w:rsid w:val="00FD618B"/>
    <w:rsid w:val="00FF6BFB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C0623"/>
  <w15:chartTrackingRefBased/>
  <w15:docId w15:val="{689DAFB8-4991-4226-894C-CD867F07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B1BB6"/>
    <w:pPr>
      <w:widowControl w:val="0"/>
      <w:spacing w:before="54" w:after="0" w:line="240" w:lineRule="auto"/>
      <w:ind w:left="416"/>
      <w:outlineLvl w:val="0"/>
    </w:pPr>
    <w:rPr>
      <w:rFonts w:ascii="Cambria" w:eastAsia="Cambria" w:hAnsi="Cambria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B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B6"/>
  </w:style>
  <w:style w:type="paragraph" w:styleId="Footer">
    <w:name w:val="footer"/>
    <w:basedOn w:val="Normal"/>
    <w:link w:val="FooterChar"/>
    <w:uiPriority w:val="99"/>
    <w:unhideWhenUsed/>
    <w:rsid w:val="000B1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B6"/>
  </w:style>
  <w:style w:type="character" w:customStyle="1" w:styleId="Heading1Char">
    <w:name w:val="Heading 1 Char"/>
    <w:basedOn w:val="DefaultParagraphFont"/>
    <w:link w:val="Heading1"/>
    <w:uiPriority w:val="1"/>
    <w:rsid w:val="000B1BB6"/>
    <w:rPr>
      <w:rFonts w:ascii="Cambria" w:eastAsia="Cambria" w:hAnsi="Cambria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BB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BB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B1BB6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8E46E0"/>
    <w:pPr>
      <w:widowControl w:val="0"/>
      <w:spacing w:after="0" w:line="240" w:lineRule="auto"/>
      <w:ind w:left="462" w:hanging="36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46E0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8E46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556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SQHSStd xmlns="7dc564e5-afde-4ea6-bc8e-dedd318af95d">Std 6 Communicating for Safety</NSQHSSt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EA318BF9FA4DAA22E83499D1EA21" ma:contentTypeVersion="5" ma:contentTypeDescription="Create a new document." ma:contentTypeScope="" ma:versionID="0fe82da6cfe63f5b008e8d11bcc77c6e">
  <xsd:schema xmlns:xsd="http://www.w3.org/2001/XMLSchema" xmlns:xs="http://www.w3.org/2001/XMLSchema" xmlns:p="http://schemas.microsoft.com/office/2006/metadata/properties" xmlns:ns2="7dc564e5-afde-4ea6-bc8e-dedd318af95d" targetNamespace="http://schemas.microsoft.com/office/2006/metadata/properties" ma:root="true" ma:fieldsID="9a772e1eab78d27b9324975fbf70fd3a" ns2:_="">
    <xsd:import namespace="7dc564e5-afde-4ea6-bc8e-dedd318af95d"/>
    <xsd:element name="properties">
      <xsd:complexType>
        <xsd:sequence>
          <xsd:element name="documentManagement">
            <xsd:complexType>
              <xsd:all>
                <xsd:element ref="ns2:NSQHSStd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564e5-afde-4ea6-bc8e-dedd318af95d" elementFormDefault="qualified">
    <xsd:import namespace="http://schemas.microsoft.com/office/2006/documentManagement/types"/>
    <xsd:import namespace="http://schemas.microsoft.com/office/infopath/2007/PartnerControls"/>
    <xsd:element name="NSQHSStd" ma:index="8" nillable="true" ma:displayName="NSQHS Std" ma:format="Dropdown" ma:internalName="NSQHSStd">
      <xsd:simpleType>
        <xsd:restriction base="dms:Choice">
          <xsd:enumeration value="Std 1 Clinical Governance"/>
          <xsd:enumeration value="Std 2 Partnering with Consumers"/>
          <xsd:enumeration value="Std 3 Infection Prevention"/>
          <xsd:enumeration value="Std 4 Medication Management"/>
          <xsd:enumeration value="Std 5 Comprehensive Care"/>
          <xsd:enumeration value="Std 6 Communicating for Safety"/>
          <xsd:enumeration value="Std 7 Blood Management"/>
          <xsd:enumeration value="Std 8 Deteriorating Patient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813157-A854-409F-B86A-6F212101EAEC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dc564e5-afde-4ea6-bc8e-dedd318af95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93B931-6A23-4226-8747-ED168852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564e5-afde-4ea6-bc8e-dedd318a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352AA0-6234-4C56-9284-DA8EF1C350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Meryl</dc:creator>
  <cp:keywords/>
  <dc:description/>
  <cp:lastModifiedBy>Rule, Alison</cp:lastModifiedBy>
  <cp:revision>2</cp:revision>
  <dcterms:created xsi:type="dcterms:W3CDTF">2024-02-28T00:01:00Z</dcterms:created>
  <dcterms:modified xsi:type="dcterms:W3CDTF">2024-02-28T00:01:00Z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0x0101000784EA318BF9FA4DAA22E83499D1EA21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{4125a1e0-d61e-492e-83c3-5dd67d866677}</vt:lpwstr>
  </property>
  <property fmtid="{D5CDD505-2E9C-101B-9397-08002B2CF9AE}" pid="5" name="RecordPoint_ActiveItemListId">
    <vt:lpwstr>{62afd5dd-da13-4796-877b-3af8dacc0d2c}</vt:lpwstr>
  </property>
  <property fmtid="{D5CDD505-2E9C-101B-9397-08002B2CF9AE}" pid="6" name="RecordPoint_ActiveItemUniqueId">
    <vt:lpwstr>{cda68938-f70c-4aa4-b124-094ca81b5e85}</vt:lpwstr>
  </property>
  <property fmtid="{D5CDD505-2E9C-101B-9397-08002B2CF9AE}" pid="7" name="RecordPoint_ActiveItemWebId">
    <vt:lpwstr>{9762eaea-d6d8-4917-8a29-3f59da04b1a2}</vt:lpwstr>
  </property>
  <property fmtid="{D5CDD505-2E9C-101B-9397-08002B2CF9AE}" pid="8" name="RecordPoint_RecordNumberSubmitted">
    <vt:lpwstr>R0000097469</vt:lpwstr>
  </property>
  <property fmtid="{D5CDD505-2E9C-101B-9397-08002B2CF9AE}" pid="9" name="RecordPoint_SubmissionCompleted">
    <vt:lpwstr>2019-12-04T02:17:58.2396407+11:00</vt:lpwstr>
  </property>
</Properties>
</file>